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51BE" w14:textId="77777777" w:rsidR="002B5E6F" w:rsidRPr="004A65CF" w:rsidRDefault="002B5E6F" w:rsidP="002B5E6F">
      <w:pPr>
        <w:rPr>
          <w:b/>
          <w:bCs/>
          <w:sz w:val="22"/>
          <w:szCs w:val="22"/>
        </w:rPr>
      </w:pPr>
      <w:r w:rsidRPr="004A65CF">
        <w:rPr>
          <w:b/>
          <w:bCs/>
          <w:sz w:val="22"/>
          <w:szCs w:val="22"/>
        </w:rPr>
        <w:t>ROI Questionnaire:</w:t>
      </w:r>
    </w:p>
    <w:p w14:paraId="300DD764" w14:textId="77777777" w:rsidR="002B5E6F" w:rsidRPr="004A65CF" w:rsidRDefault="002B5E6F" w:rsidP="002B5E6F">
      <w:pPr>
        <w:rPr>
          <w:sz w:val="22"/>
          <w:szCs w:val="22"/>
        </w:rPr>
      </w:pPr>
      <w:r w:rsidRPr="004A65CF">
        <w:rPr>
          <w:sz w:val="22"/>
          <w:szCs w:val="22"/>
        </w:rPr>
        <w:t>Western Power is interested in identifying suppliers that can demonstrate capability by responding to the following ROI questions in the ROI Questionnaire attached:</w:t>
      </w:r>
    </w:p>
    <w:p w14:paraId="1E0CEA6D" w14:textId="77777777" w:rsidR="002B5E6F" w:rsidRDefault="002B5E6F" w:rsidP="002B5E6F">
      <w:pPr>
        <w:rPr>
          <w:sz w:val="22"/>
          <w:szCs w:val="22"/>
        </w:rPr>
      </w:pPr>
    </w:p>
    <w:p w14:paraId="708A1BEE" w14:textId="77777777" w:rsidR="002B5E6F" w:rsidRDefault="002B5E6F" w:rsidP="002B5E6F">
      <w:pPr>
        <w:pStyle w:val="ListParagraph"/>
        <w:numPr>
          <w:ilvl w:val="0"/>
          <w:numId w:val="2"/>
        </w:numPr>
      </w:pPr>
      <w:r>
        <w:t>Contact details:</w:t>
      </w:r>
    </w:p>
    <w:p w14:paraId="7D5E6C79" w14:textId="77777777" w:rsidR="002B5E6F" w:rsidRDefault="002B5E6F" w:rsidP="002B5E6F">
      <w:pPr>
        <w:pStyle w:val="ListParagraph"/>
        <w:ind w:left="644"/>
      </w:pPr>
    </w:p>
    <w:p w14:paraId="2A745745" w14:textId="77777777" w:rsidR="002B5E6F" w:rsidRDefault="002B5E6F" w:rsidP="002B5E6F">
      <w:pPr>
        <w:pStyle w:val="ListParagraph"/>
        <w:numPr>
          <w:ilvl w:val="1"/>
          <w:numId w:val="2"/>
        </w:numPr>
      </w:pPr>
      <w:r>
        <w:t>Contact Full Name</w:t>
      </w:r>
    </w:p>
    <w:p w14:paraId="4C44A88A" w14:textId="77777777" w:rsidR="002B5E6F" w:rsidRDefault="002B5E6F" w:rsidP="002B5E6F">
      <w:pPr>
        <w:pStyle w:val="ListParagraph"/>
        <w:numPr>
          <w:ilvl w:val="1"/>
          <w:numId w:val="2"/>
        </w:numPr>
      </w:pPr>
      <w:r>
        <w:t>Email Address</w:t>
      </w:r>
    </w:p>
    <w:p w14:paraId="01029200" w14:textId="77777777" w:rsidR="002B5E6F" w:rsidRDefault="002B5E6F" w:rsidP="002B5E6F">
      <w:pPr>
        <w:pStyle w:val="ListParagraph"/>
        <w:numPr>
          <w:ilvl w:val="1"/>
          <w:numId w:val="2"/>
        </w:numPr>
      </w:pPr>
      <w:r>
        <w:t>Company Legal Name</w:t>
      </w:r>
    </w:p>
    <w:p w14:paraId="5AA7B1A3" w14:textId="77777777" w:rsidR="002B5E6F" w:rsidRDefault="002B5E6F" w:rsidP="002B5E6F">
      <w:pPr>
        <w:pStyle w:val="ListParagraph"/>
        <w:numPr>
          <w:ilvl w:val="1"/>
          <w:numId w:val="2"/>
        </w:numPr>
      </w:pPr>
      <w:r>
        <w:t>Company Trading Name</w:t>
      </w:r>
    </w:p>
    <w:p w14:paraId="6E56976D" w14:textId="77777777" w:rsidR="002B5E6F" w:rsidRDefault="002B5E6F" w:rsidP="002B5E6F">
      <w:pPr>
        <w:pStyle w:val="ListParagraph"/>
        <w:numPr>
          <w:ilvl w:val="1"/>
          <w:numId w:val="2"/>
        </w:numPr>
      </w:pPr>
      <w:r>
        <w:t>Company Address</w:t>
      </w:r>
    </w:p>
    <w:p w14:paraId="0AFC1468" w14:textId="77777777" w:rsidR="002B5E6F" w:rsidRDefault="002B5E6F" w:rsidP="002B5E6F">
      <w:pPr>
        <w:pStyle w:val="ListParagraph"/>
        <w:numPr>
          <w:ilvl w:val="1"/>
          <w:numId w:val="2"/>
        </w:numPr>
      </w:pPr>
      <w:r>
        <w:t>Email</w:t>
      </w:r>
    </w:p>
    <w:p w14:paraId="03A78B2A" w14:textId="77777777" w:rsidR="002B5E6F" w:rsidRDefault="002B5E6F" w:rsidP="002B5E6F">
      <w:pPr>
        <w:pStyle w:val="ListParagraph"/>
        <w:numPr>
          <w:ilvl w:val="1"/>
          <w:numId w:val="2"/>
        </w:numPr>
      </w:pPr>
      <w:r>
        <w:t>Phone</w:t>
      </w:r>
    </w:p>
    <w:p w14:paraId="4D927245" w14:textId="77777777" w:rsidR="002B5E6F" w:rsidRDefault="002B5E6F" w:rsidP="002B5E6F">
      <w:pPr>
        <w:pStyle w:val="ListParagraph"/>
        <w:numPr>
          <w:ilvl w:val="1"/>
          <w:numId w:val="2"/>
        </w:numPr>
      </w:pPr>
      <w:r>
        <w:t>Website address:</w:t>
      </w:r>
    </w:p>
    <w:p w14:paraId="06369AC2" w14:textId="77777777" w:rsidR="002B5E6F" w:rsidRDefault="002B5E6F" w:rsidP="002B5E6F">
      <w:pPr>
        <w:pStyle w:val="ListParagraph"/>
        <w:spacing w:after="0"/>
        <w:ind w:left="644"/>
      </w:pPr>
    </w:p>
    <w:p w14:paraId="77DBC835" w14:textId="77777777" w:rsidR="002B5E6F" w:rsidRDefault="002B5E6F" w:rsidP="002B5E6F">
      <w:pPr>
        <w:pStyle w:val="ListParagraph"/>
        <w:numPr>
          <w:ilvl w:val="0"/>
          <w:numId w:val="2"/>
        </w:numPr>
        <w:spacing w:after="0"/>
      </w:pPr>
      <w:r w:rsidRPr="004A65CF">
        <w:t xml:space="preserve">Which of the following </w:t>
      </w:r>
      <w:r>
        <w:t>direct buried steel poles</w:t>
      </w:r>
      <w:r w:rsidRPr="004A65CF">
        <w:t xml:space="preserve"> can your </w:t>
      </w:r>
      <w:r w:rsidRPr="00402A4B">
        <w:t>organisation supply</w:t>
      </w:r>
      <w:r>
        <w:t xml:space="preserve"> with an expected design life of 50 years</w:t>
      </w:r>
      <w:r w:rsidRPr="004A65CF">
        <w:t>?</w:t>
      </w:r>
    </w:p>
    <w:p w14:paraId="459CA140" w14:textId="77777777" w:rsidR="002B5E6F" w:rsidRDefault="002B5E6F" w:rsidP="002B5E6F">
      <w:pPr>
        <w:spacing w:after="0"/>
      </w:pPr>
    </w:p>
    <w:tbl>
      <w:tblPr>
        <w:tblStyle w:val="TableGrid1"/>
        <w:tblW w:w="9412" w:type="dxa"/>
        <w:tblLook w:val="0620" w:firstRow="1" w:lastRow="0" w:firstColumn="0" w:lastColumn="0" w:noHBand="1" w:noVBand="1"/>
      </w:tblPr>
      <w:tblGrid>
        <w:gridCol w:w="1109"/>
        <w:gridCol w:w="631"/>
        <w:gridCol w:w="1457"/>
        <w:gridCol w:w="948"/>
        <w:gridCol w:w="1318"/>
        <w:gridCol w:w="1226"/>
        <w:gridCol w:w="1390"/>
        <w:gridCol w:w="1333"/>
      </w:tblGrid>
      <w:tr w:rsidR="002B5E6F" w:rsidRPr="00534A53" w14:paraId="0D2491EB" w14:textId="77777777" w:rsidTr="008E4C81">
        <w:trPr>
          <w:cnfStyle w:val="100000000000" w:firstRow="1" w:lastRow="0" w:firstColumn="0" w:lastColumn="0" w:oddVBand="0" w:evenVBand="0" w:oddHBand="0" w:evenHBand="0" w:firstRowFirstColumn="0" w:firstRowLastColumn="0" w:lastRowFirstColumn="0" w:lastRowLastColumn="0"/>
          <w:cantSplit w:val="0"/>
          <w:trHeight w:val="722"/>
          <w:tblHeader/>
        </w:trPr>
        <w:tc>
          <w:tcPr>
            <w:tcW w:w="1109" w:type="dxa"/>
            <w:shd w:val="clear" w:color="auto" w:fill="auto"/>
          </w:tcPr>
          <w:p w14:paraId="24E2E1CE" w14:textId="77777777" w:rsidR="002B5E6F" w:rsidRPr="00534A53" w:rsidRDefault="002B5E6F" w:rsidP="008E4C81">
            <w:pPr>
              <w:spacing w:line="259" w:lineRule="auto"/>
              <w:ind w:left="4" w:right="-15"/>
              <w:jc w:val="center"/>
              <w:rPr>
                <w:b/>
                <w:color w:val="auto"/>
                <w:sz w:val="20"/>
              </w:rPr>
            </w:pPr>
            <w:r w:rsidRPr="00534A53">
              <w:rPr>
                <w:b/>
                <w:color w:val="auto"/>
                <w:sz w:val="20"/>
              </w:rPr>
              <w:t>Item</w:t>
            </w:r>
          </w:p>
        </w:tc>
        <w:tc>
          <w:tcPr>
            <w:tcW w:w="631" w:type="dxa"/>
            <w:shd w:val="clear" w:color="auto" w:fill="auto"/>
          </w:tcPr>
          <w:p w14:paraId="2EFD4F3D" w14:textId="77777777" w:rsidR="002B5E6F" w:rsidRPr="0000577B" w:rsidRDefault="002B5E6F" w:rsidP="008E4C81">
            <w:pPr>
              <w:spacing w:line="259" w:lineRule="auto"/>
              <w:ind w:left="4" w:right="-15"/>
              <w:jc w:val="center"/>
              <w:rPr>
                <w:b/>
                <w:color w:val="auto"/>
                <w:sz w:val="20"/>
              </w:rPr>
            </w:pPr>
            <w:r>
              <w:rPr>
                <w:b/>
                <w:color w:val="auto"/>
                <w:sz w:val="20"/>
              </w:rPr>
              <w:t>Item #</w:t>
            </w:r>
          </w:p>
        </w:tc>
        <w:tc>
          <w:tcPr>
            <w:tcW w:w="1457" w:type="dxa"/>
            <w:shd w:val="clear" w:color="auto" w:fill="auto"/>
          </w:tcPr>
          <w:p w14:paraId="46D5A1DD" w14:textId="77777777" w:rsidR="002B5E6F" w:rsidRPr="00534A53" w:rsidRDefault="002B5E6F" w:rsidP="008E4C81">
            <w:pPr>
              <w:spacing w:line="259" w:lineRule="auto"/>
              <w:ind w:left="4" w:right="-15"/>
              <w:jc w:val="center"/>
              <w:rPr>
                <w:b/>
                <w:color w:val="auto"/>
                <w:sz w:val="20"/>
              </w:rPr>
            </w:pPr>
            <w:r w:rsidRPr="00534A53">
              <w:rPr>
                <w:b/>
                <w:color w:val="auto"/>
                <w:sz w:val="20"/>
              </w:rPr>
              <w:t>Pole Classification</w:t>
            </w:r>
          </w:p>
        </w:tc>
        <w:tc>
          <w:tcPr>
            <w:tcW w:w="948" w:type="dxa"/>
            <w:shd w:val="clear" w:color="auto" w:fill="auto"/>
          </w:tcPr>
          <w:p w14:paraId="0CAF78CD" w14:textId="77777777" w:rsidR="002B5E6F" w:rsidRPr="00534A53" w:rsidRDefault="002B5E6F" w:rsidP="008E4C81">
            <w:pPr>
              <w:spacing w:line="259" w:lineRule="auto"/>
              <w:jc w:val="center"/>
              <w:rPr>
                <w:b/>
                <w:color w:val="auto"/>
                <w:sz w:val="20"/>
              </w:rPr>
            </w:pPr>
            <w:r w:rsidRPr="00534A53">
              <w:rPr>
                <w:b/>
                <w:color w:val="auto"/>
                <w:sz w:val="20"/>
              </w:rPr>
              <w:t>Pole length (m)</w:t>
            </w:r>
          </w:p>
        </w:tc>
        <w:tc>
          <w:tcPr>
            <w:tcW w:w="1318" w:type="dxa"/>
            <w:shd w:val="clear" w:color="auto" w:fill="auto"/>
          </w:tcPr>
          <w:p w14:paraId="42B9F7F6" w14:textId="77777777" w:rsidR="002B5E6F" w:rsidRPr="00534A53" w:rsidRDefault="002B5E6F" w:rsidP="008E4C81">
            <w:pPr>
              <w:spacing w:line="259" w:lineRule="auto"/>
              <w:jc w:val="center"/>
              <w:rPr>
                <w:b/>
                <w:color w:val="auto"/>
                <w:sz w:val="20"/>
              </w:rPr>
            </w:pPr>
            <w:r w:rsidRPr="00534A53">
              <w:rPr>
                <w:b/>
                <w:color w:val="auto"/>
                <w:sz w:val="20"/>
              </w:rPr>
              <w:t>Embedment depth (m)</w:t>
            </w:r>
          </w:p>
        </w:tc>
        <w:tc>
          <w:tcPr>
            <w:tcW w:w="1226" w:type="dxa"/>
            <w:shd w:val="clear" w:color="auto" w:fill="auto"/>
          </w:tcPr>
          <w:p w14:paraId="736A67A3" w14:textId="77777777" w:rsidR="002B5E6F" w:rsidRPr="00534A53" w:rsidRDefault="002B5E6F" w:rsidP="008E4C81">
            <w:pPr>
              <w:spacing w:line="259" w:lineRule="auto"/>
              <w:jc w:val="center"/>
              <w:rPr>
                <w:b/>
                <w:color w:val="auto"/>
                <w:sz w:val="20"/>
              </w:rPr>
            </w:pPr>
            <w:r w:rsidRPr="00534A53">
              <w:rPr>
                <w:b/>
                <w:color w:val="auto"/>
                <w:sz w:val="20"/>
              </w:rPr>
              <w:t>Above ground Height (m)</w:t>
            </w:r>
          </w:p>
        </w:tc>
        <w:tc>
          <w:tcPr>
            <w:tcW w:w="1390" w:type="dxa"/>
            <w:shd w:val="clear" w:color="auto" w:fill="auto"/>
          </w:tcPr>
          <w:p w14:paraId="5416DF29" w14:textId="77777777" w:rsidR="002B5E6F" w:rsidRPr="00534A53" w:rsidRDefault="002B5E6F" w:rsidP="008E4C81">
            <w:pPr>
              <w:spacing w:line="259" w:lineRule="auto"/>
              <w:jc w:val="center"/>
              <w:rPr>
                <w:b/>
                <w:color w:val="auto"/>
                <w:sz w:val="20"/>
              </w:rPr>
            </w:pPr>
            <w:r w:rsidRPr="00534A53">
              <w:rPr>
                <w:b/>
                <w:color w:val="auto"/>
                <w:sz w:val="20"/>
              </w:rPr>
              <w:t>Minimum Groundline diameter (mm)</w:t>
            </w:r>
          </w:p>
        </w:tc>
        <w:tc>
          <w:tcPr>
            <w:tcW w:w="1330" w:type="dxa"/>
            <w:shd w:val="clear" w:color="auto" w:fill="auto"/>
          </w:tcPr>
          <w:p w14:paraId="0C7C06FB" w14:textId="77777777" w:rsidR="002B5E6F" w:rsidRPr="00534A53" w:rsidRDefault="002B5E6F" w:rsidP="008E4C81">
            <w:pPr>
              <w:spacing w:line="259" w:lineRule="auto"/>
              <w:ind w:left="0" w:right="-7"/>
              <w:jc w:val="center"/>
              <w:rPr>
                <w:b/>
                <w:color w:val="auto"/>
                <w:sz w:val="20"/>
              </w:rPr>
            </w:pPr>
            <w:r w:rsidRPr="00534A53">
              <w:rPr>
                <w:b/>
                <w:color w:val="auto"/>
                <w:sz w:val="20"/>
              </w:rPr>
              <w:t>Minimum Ultimate tip load capacity* (</w:t>
            </w:r>
            <w:proofErr w:type="spellStart"/>
            <w:r w:rsidRPr="00534A53">
              <w:rPr>
                <w:b/>
                <w:color w:val="auto"/>
                <w:sz w:val="20"/>
              </w:rPr>
              <w:t>kN</w:t>
            </w:r>
            <w:proofErr w:type="spellEnd"/>
            <w:r w:rsidRPr="00534A53">
              <w:rPr>
                <w:b/>
                <w:color w:val="auto"/>
                <w:sz w:val="20"/>
              </w:rPr>
              <w:t xml:space="preserve">)  </w:t>
            </w:r>
          </w:p>
        </w:tc>
      </w:tr>
      <w:tr w:rsidR="002B5E6F" w14:paraId="54CFCB60" w14:textId="77777777" w:rsidTr="008E4C81">
        <w:trPr>
          <w:cantSplit w:val="0"/>
          <w:trHeight w:val="345"/>
        </w:trPr>
        <w:tc>
          <w:tcPr>
            <w:tcW w:w="1109" w:type="dxa"/>
            <w:vMerge w:val="restart"/>
          </w:tcPr>
          <w:p w14:paraId="4EFEA9D4" w14:textId="77777777" w:rsidR="002B5E6F" w:rsidRDefault="002B5E6F" w:rsidP="008E4C81">
            <w:pPr>
              <w:pStyle w:val="TableText"/>
              <w:ind w:left="4" w:right="-15"/>
              <w:jc w:val="center"/>
              <w:rPr>
                <w:bCs/>
              </w:rPr>
            </w:pPr>
            <w:r>
              <w:rPr>
                <w:bCs/>
              </w:rPr>
              <w:t>Standard Steel Pole</w:t>
            </w:r>
          </w:p>
        </w:tc>
        <w:tc>
          <w:tcPr>
            <w:tcW w:w="631" w:type="dxa"/>
          </w:tcPr>
          <w:p w14:paraId="1AC61278" w14:textId="77777777" w:rsidR="002B5E6F" w:rsidRDefault="002B5E6F" w:rsidP="008E4C81">
            <w:pPr>
              <w:pStyle w:val="TableText"/>
              <w:ind w:left="4" w:right="-15"/>
              <w:jc w:val="center"/>
              <w:rPr>
                <w:bCs/>
              </w:rPr>
            </w:pPr>
            <w:r>
              <w:rPr>
                <w:bCs/>
              </w:rPr>
              <w:t>1</w:t>
            </w:r>
          </w:p>
        </w:tc>
        <w:tc>
          <w:tcPr>
            <w:tcW w:w="1457" w:type="dxa"/>
          </w:tcPr>
          <w:p w14:paraId="3BBF4103" w14:textId="77777777" w:rsidR="002B5E6F" w:rsidRDefault="002B5E6F" w:rsidP="008E4C81">
            <w:pPr>
              <w:pStyle w:val="TableText"/>
              <w:ind w:left="4" w:right="-15"/>
              <w:jc w:val="center"/>
              <w:rPr>
                <w:bCs/>
              </w:rPr>
            </w:pPr>
            <w:r>
              <w:rPr>
                <w:bCs/>
              </w:rPr>
              <w:t>9.5</w:t>
            </w:r>
            <w:r w:rsidRPr="00C5322F">
              <w:rPr>
                <w:bCs/>
              </w:rPr>
              <w:t>m-</w:t>
            </w:r>
            <w:r>
              <w:rPr>
                <w:bCs/>
              </w:rPr>
              <w:t>5kN</w:t>
            </w:r>
          </w:p>
        </w:tc>
        <w:tc>
          <w:tcPr>
            <w:tcW w:w="948" w:type="dxa"/>
          </w:tcPr>
          <w:p w14:paraId="332DEB81" w14:textId="77777777" w:rsidR="002B5E6F" w:rsidRPr="00D10EA5" w:rsidRDefault="002B5E6F" w:rsidP="008E4C81">
            <w:pPr>
              <w:pStyle w:val="TableText"/>
              <w:jc w:val="center"/>
              <w:rPr>
                <w:bCs/>
              </w:rPr>
            </w:pPr>
            <w:r>
              <w:rPr>
                <w:bCs/>
              </w:rPr>
              <w:t>9.5</w:t>
            </w:r>
            <w:r w:rsidRPr="00D10EA5">
              <w:rPr>
                <w:bCs/>
              </w:rPr>
              <w:t xml:space="preserve"> </w:t>
            </w:r>
          </w:p>
        </w:tc>
        <w:tc>
          <w:tcPr>
            <w:tcW w:w="1318" w:type="dxa"/>
          </w:tcPr>
          <w:p w14:paraId="03B07E6C" w14:textId="77777777" w:rsidR="002B5E6F" w:rsidRPr="00D10EA5" w:rsidRDefault="002B5E6F" w:rsidP="008E4C81">
            <w:pPr>
              <w:pStyle w:val="TableText"/>
              <w:jc w:val="center"/>
              <w:rPr>
                <w:bCs/>
              </w:rPr>
            </w:pPr>
            <w:r w:rsidRPr="00D10EA5">
              <w:rPr>
                <w:bCs/>
              </w:rPr>
              <w:t xml:space="preserve">1.55 </w:t>
            </w:r>
          </w:p>
        </w:tc>
        <w:tc>
          <w:tcPr>
            <w:tcW w:w="1226" w:type="dxa"/>
          </w:tcPr>
          <w:p w14:paraId="24EE9E72" w14:textId="77777777" w:rsidR="002B5E6F" w:rsidRDefault="002B5E6F" w:rsidP="008E4C81">
            <w:pPr>
              <w:pStyle w:val="TableText"/>
              <w:jc w:val="center"/>
              <w:rPr>
                <w:bCs/>
              </w:rPr>
            </w:pPr>
            <w:r>
              <w:rPr>
                <w:bCs/>
              </w:rPr>
              <w:t>7.95</w:t>
            </w:r>
          </w:p>
        </w:tc>
        <w:tc>
          <w:tcPr>
            <w:tcW w:w="1390" w:type="dxa"/>
            <w:vAlign w:val="bottom"/>
          </w:tcPr>
          <w:p w14:paraId="71415181" w14:textId="77777777" w:rsidR="002B5E6F" w:rsidRDefault="002B5E6F" w:rsidP="008E4C81">
            <w:pPr>
              <w:pStyle w:val="TableText"/>
              <w:jc w:val="center"/>
              <w:rPr>
                <w:bCs/>
              </w:rPr>
            </w:pPr>
            <w:r>
              <w:rPr>
                <w:rFonts w:ascii="Calibri" w:hAnsi="Calibri" w:cs="Calibri"/>
                <w:color w:val="000000"/>
                <w:sz w:val="22"/>
              </w:rPr>
              <w:t>335</w:t>
            </w:r>
          </w:p>
        </w:tc>
        <w:tc>
          <w:tcPr>
            <w:tcW w:w="1330" w:type="dxa"/>
          </w:tcPr>
          <w:p w14:paraId="71E0B6C0" w14:textId="77777777" w:rsidR="002B5E6F" w:rsidRPr="00D10EA5" w:rsidRDefault="002B5E6F" w:rsidP="008E4C81">
            <w:pPr>
              <w:pStyle w:val="TableText"/>
              <w:ind w:left="0" w:right="-7"/>
              <w:jc w:val="center"/>
              <w:rPr>
                <w:bCs/>
              </w:rPr>
            </w:pPr>
            <w:r>
              <w:rPr>
                <w:bCs/>
              </w:rPr>
              <w:t>10</w:t>
            </w:r>
          </w:p>
        </w:tc>
      </w:tr>
      <w:tr w:rsidR="002B5E6F" w14:paraId="133B86F5" w14:textId="77777777" w:rsidTr="008E4C81">
        <w:trPr>
          <w:cantSplit w:val="0"/>
          <w:trHeight w:val="335"/>
        </w:trPr>
        <w:tc>
          <w:tcPr>
            <w:tcW w:w="1109" w:type="dxa"/>
            <w:vMerge/>
          </w:tcPr>
          <w:p w14:paraId="42BA03CE" w14:textId="77777777" w:rsidR="002B5E6F" w:rsidRPr="00C5322F" w:rsidRDefault="002B5E6F" w:rsidP="008E4C81">
            <w:pPr>
              <w:pStyle w:val="TableText"/>
              <w:ind w:left="4" w:right="-15"/>
              <w:jc w:val="center"/>
              <w:rPr>
                <w:bCs/>
              </w:rPr>
            </w:pPr>
          </w:p>
        </w:tc>
        <w:tc>
          <w:tcPr>
            <w:tcW w:w="631" w:type="dxa"/>
          </w:tcPr>
          <w:p w14:paraId="7530DF2F" w14:textId="77777777" w:rsidR="002B5E6F" w:rsidRPr="00C5322F" w:rsidRDefault="002B5E6F" w:rsidP="008E4C81">
            <w:pPr>
              <w:pStyle w:val="TableText"/>
              <w:ind w:left="4" w:right="-15"/>
              <w:jc w:val="center"/>
              <w:rPr>
                <w:bCs/>
              </w:rPr>
            </w:pPr>
            <w:r>
              <w:rPr>
                <w:bCs/>
              </w:rPr>
              <w:t>2</w:t>
            </w:r>
          </w:p>
        </w:tc>
        <w:tc>
          <w:tcPr>
            <w:tcW w:w="1457" w:type="dxa"/>
          </w:tcPr>
          <w:p w14:paraId="6EEEF6BF" w14:textId="77777777" w:rsidR="002B5E6F" w:rsidRPr="00D10EA5" w:rsidRDefault="002B5E6F" w:rsidP="008E4C81">
            <w:pPr>
              <w:pStyle w:val="TableText"/>
              <w:ind w:left="4" w:right="-15"/>
              <w:jc w:val="center"/>
              <w:rPr>
                <w:bCs/>
              </w:rPr>
            </w:pPr>
            <w:r w:rsidRPr="00C5322F">
              <w:rPr>
                <w:bCs/>
              </w:rPr>
              <w:t>11m-</w:t>
            </w:r>
            <w:r>
              <w:rPr>
                <w:bCs/>
              </w:rPr>
              <w:t>6kN</w:t>
            </w:r>
          </w:p>
        </w:tc>
        <w:tc>
          <w:tcPr>
            <w:tcW w:w="948" w:type="dxa"/>
          </w:tcPr>
          <w:p w14:paraId="607CF425" w14:textId="77777777" w:rsidR="002B5E6F" w:rsidRPr="00D10EA5" w:rsidRDefault="002B5E6F" w:rsidP="008E4C81">
            <w:pPr>
              <w:pStyle w:val="TableText"/>
              <w:jc w:val="center"/>
              <w:rPr>
                <w:bCs/>
              </w:rPr>
            </w:pPr>
            <w:r w:rsidRPr="00D10EA5">
              <w:rPr>
                <w:bCs/>
              </w:rPr>
              <w:t xml:space="preserve">11 </w:t>
            </w:r>
          </w:p>
        </w:tc>
        <w:tc>
          <w:tcPr>
            <w:tcW w:w="1318" w:type="dxa"/>
          </w:tcPr>
          <w:p w14:paraId="34AF2BE6" w14:textId="77777777" w:rsidR="002B5E6F" w:rsidRPr="00D10EA5" w:rsidRDefault="002B5E6F" w:rsidP="008E4C81">
            <w:pPr>
              <w:pStyle w:val="TableText"/>
              <w:jc w:val="center"/>
              <w:rPr>
                <w:bCs/>
              </w:rPr>
            </w:pPr>
            <w:r w:rsidRPr="00D10EA5">
              <w:rPr>
                <w:bCs/>
              </w:rPr>
              <w:t xml:space="preserve">1.7 </w:t>
            </w:r>
          </w:p>
        </w:tc>
        <w:tc>
          <w:tcPr>
            <w:tcW w:w="1226" w:type="dxa"/>
          </w:tcPr>
          <w:p w14:paraId="3F33E514" w14:textId="77777777" w:rsidR="002B5E6F" w:rsidRDefault="002B5E6F" w:rsidP="008E4C81">
            <w:pPr>
              <w:pStyle w:val="TableText"/>
              <w:jc w:val="center"/>
              <w:rPr>
                <w:bCs/>
              </w:rPr>
            </w:pPr>
            <w:r>
              <w:rPr>
                <w:bCs/>
              </w:rPr>
              <w:t>9.3</w:t>
            </w:r>
          </w:p>
        </w:tc>
        <w:tc>
          <w:tcPr>
            <w:tcW w:w="1390" w:type="dxa"/>
            <w:vAlign w:val="bottom"/>
          </w:tcPr>
          <w:p w14:paraId="44E817E4" w14:textId="77777777" w:rsidR="002B5E6F" w:rsidRDefault="002B5E6F" w:rsidP="008E4C81">
            <w:pPr>
              <w:pStyle w:val="TableText"/>
              <w:jc w:val="center"/>
              <w:rPr>
                <w:bCs/>
              </w:rPr>
            </w:pPr>
            <w:r>
              <w:rPr>
                <w:rFonts w:ascii="Calibri" w:hAnsi="Calibri" w:cs="Calibri"/>
                <w:color w:val="000000"/>
                <w:sz w:val="22"/>
              </w:rPr>
              <w:t>365</w:t>
            </w:r>
          </w:p>
        </w:tc>
        <w:tc>
          <w:tcPr>
            <w:tcW w:w="1330" w:type="dxa"/>
          </w:tcPr>
          <w:p w14:paraId="16E967B0" w14:textId="77777777" w:rsidR="002B5E6F" w:rsidRPr="00D10EA5" w:rsidRDefault="002B5E6F" w:rsidP="008E4C81">
            <w:pPr>
              <w:pStyle w:val="TableText"/>
              <w:ind w:left="0" w:right="-7"/>
              <w:jc w:val="center"/>
              <w:rPr>
                <w:bCs/>
              </w:rPr>
            </w:pPr>
            <w:r>
              <w:rPr>
                <w:bCs/>
              </w:rPr>
              <w:t>13</w:t>
            </w:r>
          </w:p>
        </w:tc>
      </w:tr>
      <w:tr w:rsidR="002B5E6F" w14:paraId="303DCCF0" w14:textId="77777777" w:rsidTr="008E4C81">
        <w:trPr>
          <w:cantSplit w:val="0"/>
          <w:trHeight w:val="343"/>
        </w:trPr>
        <w:tc>
          <w:tcPr>
            <w:tcW w:w="1109" w:type="dxa"/>
            <w:vMerge/>
          </w:tcPr>
          <w:p w14:paraId="6DB52B6F" w14:textId="77777777" w:rsidR="002B5E6F" w:rsidRPr="00C5322F" w:rsidRDefault="002B5E6F" w:rsidP="008E4C81">
            <w:pPr>
              <w:pStyle w:val="TableText"/>
              <w:ind w:left="4" w:right="-15"/>
              <w:jc w:val="center"/>
              <w:rPr>
                <w:bCs/>
              </w:rPr>
            </w:pPr>
          </w:p>
        </w:tc>
        <w:tc>
          <w:tcPr>
            <w:tcW w:w="631" w:type="dxa"/>
          </w:tcPr>
          <w:p w14:paraId="5A5037A2" w14:textId="77777777" w:rsidR="002B5E6F" w:rsidRPr="00C5322F" w:rsidRDefault="002B5E6F" w:rsidP="008E4C81">
            <w:pPr>
              <w:pStyle w:val="TableText"/>
              <w:ind w:left="4" w:right="-15"/>
              <w:jc w:val="center"/>
              <w:rPr>
                <w:bCs/>
              </w:rPr>
            </w:pPr>
            <w:r>
              <w:rPr>
                <w:bCs/>
              </w:rPr>
              <w:t>3</w:t>
            </w:r>
          </w:p>
        </w:tc>
        <w:tc>
          <w:tcPr>
            <w:tcW w:w="1457" w:type="dxa"/>
          </w:tcPr>
          <w:p w14:paraId="52733ADC" w14:textId="77777777" w:rsidR="002B5E6F" w:rsidRPr="00D10EA5" w:rsidRDefault="002B5E6F" w:rsidP="008E4C81">
            <w:pPr>
              <w:pStyle w:val="TableText"/>
              <w:ind w:left="4" w:right="-15"/>
              <w:jc w:val="center"/>
              <w:rPr>
                <w:bCs/>
              </w:rPr>
            </w:pPr>
            <w:r w:rsidRPr="00C5322F">
              <w:rPr>
                <w:bCs/>
              </w:rPr>
              <w:t>1</w:t>
            </w:r>
            <w:r>
              <w:rPr>
                <w:bCs/>
              </w:rPr>
              <w:t>2.5</w:t>
            </w:r>
            <w:r w:rsidRPr="00C5322F">
              <w:rPr>
                <w:bCs/>
              </w:rPr>
              <w:t>m-</w:t>
            </w:r>
            <w:r>
              <w:rPr>
                <w:bCs/>
              </w:rPr>
              <w:t>8kN</w:t>
            </w:r>
          </w:p>
        </w:tc>
        <w:tc>
          <w:tcPr>
            <w:tcW w:w="948" w:type="dxa"/>
          </w:tcPr>
          <w:p w14:paraId="29A5F12D" w14:textId="77777777" w:rsidR="002B5E6F" w:rsidRPr="00D10EA5" w:rsidRDefault="002B5E6F" w:rsidP="008E4C81">
            <w:pPr>
              <w:pStyle w:val="TableText"/>
              <w:jc w:val="center"/>
              <w:rPr>
                <w:bCs/>
              </w:rPr>
            </w:pPr>
            <w:r w:rsidRPr="00D10EA5">
              <w:rPr>
                <w:bCs/>
              </w:rPr>
              <w:t xml:space="preserve">12.5 </w:t>
            </w:r>
          </w:p>
        </w:tc>
        <w:tc>
          <w:tcPr>
            <w:tcW w:w="1318" w:type="dxa"/>
          </w:tcPr>
          <w:p w14:paraId="5E220A5C" w14:textId="77777777" w:rsidR="002B5E6F" w:rsidRPr="00D10EA5" w:rsidRDefault="002B5E6F" w:rsidP="008E4C81">
            <w:pPr>
              <w:pStyle w:val="TableText"/>
              <w:jc w:val="center"/>
              <w:rPr>
                <w:bCs/>
              </w:rPr>
            </w:pPr>
            <w:r w:rsidRPr="00D10EA5">
              <w:rPr>
                <w:bCs/>
              </w:rPr>
              <w:t xml:space="preserve">1.85 </w:t>
            </w:r>
          </w:p>
        </w:tc>
        <w:tc>
          <w:tcPr>
            <w:tcW w:w="1226" w:type="dxa"/>
          </w:tcPr>
          <w:p w14:paraId="5AF46268" w14:textId="77777777" w:rsidR="002B5E6F" w:rsidRDefault="002B5E6F" w:rsidP="008E4C81">
            <w:pPr>
              <w:pStyle w:val="TableText"/>
              <w:jc w:val="center"/>
              <w:rPr>
                <w:bCs/>
              </w:rPr>
            </w:pPr>
            <w:r>
              <w:rPr>
                <w:bCs/>
              </w:rPr>
              <w:t>10.65</w:t>
            </w:r>
          </w:p>
        </w:tc>
        <w:tc>
          <w:tcPr>
            <w:tcW w:w="1390" w:type="dxa"/>
            <w:vAlign w:val="bottom"/>
          </w:tcPr>
          <w:p w14:paraId="6C701AB4" w14:textId="77777777" w:rsidR="002B5E6F" w:rsidRDefault="002B5E6F" w:rsidP="008E4C81">
            <w:pPr>
              <w:pStyle w:val="TableText"/>
              <w:jc w:val="center"/>
              <w:rPr>
                <w:bCs/>
              </w:rPr>
            </w:pPr>
            <w:r>
              <w:rPr>
                <w:rFonts w:ascii="Calibri" w:hAnsi="Calibri" w:cs="Calibri"/>
                <w:color w:val="000000"/>
                <w:sz w:val="22"/>
              </w:rPr>
              <w:t>435</w:t>
            </w:r>
          </w:p>
        </w:tc>
        <w:tc>
          <w:tcPr>
            <w:tcW w:w="1330" w:type="dxa"/>
          </w:tcPr>
          <w:p w14:paraId="23BD4CF3" w14:textId="77777777" w:rsidR="002B5E6F" w:rsidRPr="00D10EA5" w:rsidRDefault="002B5E6F" w:rsidP="008E4C81">
            <w:pPr>
              <w:pStyle w:val="TableText"/>
              <w:ind w:left="0" w:right="-7"/>
              <w:jc w:val="center"/>
              <w:rPr>
                <w:bCs/>
              </w:rPr>
            </w:pPr>
            <w:r>
              <w:rPr>
                <w:bCs/>
              </w:rPr>
              <w:t>17</w:t>
            </w:r>
          </w:p>
        </w:tc>
      </w:tr>
      <w:tr w:rsidR="002B5E6F" w14:paraId="0A07D0DD" w14:textId="77777777" w:rsidTr="008E4C81">
        <w:trPr>
          <w:cantSplit w:val="0"/>
          <w:trHeight w:val="335"/>
        </w:trPr>
        <w:tc>
          <w:tcPr>
            <w:tcW w:w="1109" w:type="dxa"/>
            <w:vMerge/>
          </w:tcPr>
          <w:p w14:paraId="4DEBD1AD" w14:textId="77777777" w:rsidR="002B5E6F" w:rsidRPr="00C5322F" w:rsidRDefault="002B5E6F" w:rsidP="008E4C81">
            <w:pPr>
              <w:pStyle w:val="TableText"/>
              <w:ind w:left="4" w:right="-15"/>
              <w:jc w:val="center"/>
              <w:rPr>
                <w:bCs/>
              </w:rPr>
            </w:pPr>
          </w:p>
        </w:tc>
        <w:tc>
          <w:tcPr>
            <w:tcW w:w="631" w:type="dxa"/>
          </w:tcPr>
          <w:p w14:paraId="6AD7C66B" w14:textId="77777777" w:rsidR="002B5E6F" w:rsidRPr="00C5322F" w:rsidRDefault="002B5E6F" w:rsidP="008E4C81">
            <w:pPr>
              <w:pStyle w:val="TableText"/>
              <w:ind w:left="4" w:right="-15"/>
              <w:jc w:val="center"/>
              <w:rPr>
                <w:bCs/>
              </w:rPr>
            </w:pPr>
            <w:r>
              <w:rPr>
                <w:bCs/>
              </w:rPr>
              <w:t>4</w:t>
            </w:r>
          </w:p>
        </w:tc>
        <w:tc>
          <w:tcPr>
            <w:tcW w:w="1457" w:type="dxa"/>
          </w:tcPr>
          <w:p w14:paraId="72E3D846" w14:textId="77777777" w:rsidR="002B5E6F" w:rsidRPr="00D10EA5" w:rsidRDefault="002B5E6F" w:rsidP="008E4C81">
            <w:pPr>
              <w:pStyle w:val="TableText"/>
              <w:ind w:left="4" w:right="-15"/>
              <w:jc w:val="center"/>
              <w:rPr>
                <w:bCs/>
              </w:rPr>
            </w:pPr>
            <w:r w:rsidRPr="00C5322F">
              <w:rPr>
                <w:bCs/>
              </w:rPr>
              <w:t>1</w:t>
            </w:r>
            <w:r>
              <w:rPr>
                <w:bCs/>
              </w:rPr>
              <w:t>4</w:t>
            </w:r>
            <w:r w:rsidRPr="00C5322F">
              <w:rPr>
                <w:bCs/>
              </w:rPr>
              <w:t>m-</w:t>
            </w:r>
            <w:r>
              <w:rPr>
                <w:bCs/>
              </w:rPr>
              <w:t>8kN</w:t>
            </w:r>
          </w:p>
        </w:tc>
        <w:tc>
          <w:tcPr>
            <w:tcW w:w="948" w:type="dxa"/>
          </w:tcPr>
          <w:p w14:paraId="29ECFABB" w14:textId="77777777" w:rsidR="002B5E6F" w:rsidRPr="00D10EA5" w:rsidRDefault="002B5E6F" w:rsidP="008E4C81">
            <w:pPr>
              <w:pStyle w:val="TableText"/>
              <w:jc w:val="center"/>
              <w:rPr>
                <w:bCs/>
              </w:rPr>
            </w:pPr>
            <w:r w:rsidRPr="00D10EA5">
              <w:rPr>
                <w:bCs/>
              </w:rPr>
              <w:t xml:space="preserve">14 </w:t>
            </w:r>
          </w:p>
        </w:tc>
        <w:tc>
          <w:tcPr>
            <w:tcW w:w="1318" w:type="dxa"/>
          </w:tcPr>
          <w:p w14:paraId="035B90CF" w14:textId="77777777" w:rsidR="002B5E6F" w:rsidRPr="00D10EA5" w:rsidRDefault="002B5E6F" w:rsidP="008E4C81">
            <w:pPr>
              <w:pStyle w:val="TableText"/>
              <w:jc w:val="center"/>
              <w:rPr>
                <w:bCs/>
              </w:rPr>
            </w:pPr>
            <w:r w:rsidRPr="00D10EA5">
              <w:rPr>
                <w:bCs/>
              </w:rPr>
              <w:t xml:space="preserve">2.0 </w:t>
            </w:r>
          </w:p>
        </w:tc>
        <w:tc>
          <w:tcPr>
            <w:tcW w:w="1226" w:type="dxa"/>
          </w:tcPr>
          <w:p w14:paraId="6ACF0381" w14:textId="77777777" w:rsidR="002B5E6F" w:rsidRDefault="002B5E6F" w:rsidP="008E4C81">
            <w:pPr>
              <w:pStyle w:val="TableText"/>
              <w:jc w:val="center"/>
              <w:rPr>
                <w:bCs/>
              </w:rPr>
            </w:pPr>
            <w:r>
              <w:rPr>
                <w:bCs/>
              </w:rPr>
              <w:t>12</w:t>
            </w:r>
          </w:p>
        </w:tc>
        <w:tc>
          <w:tcPr>
            <w:tcW w:w="1390" w:type="dxa"/>
            <w:vAlign w:val="bottom"/>
          </w:tcPr>
          <w:p w14:paraId="22C64F72" w14:textId="77777777" w:rsidR="002B5E6F" w:rsidRDefault="002B5E6F" w:rsidP="008E4C81">
            <w:pPr>
              <w:pStyle w:val="TableText"/>
              <w:jc w:val="center"/>
              <w:rPr>
                <w:bCs/>
              </w:rPr>
            </w:pPr>
            <w:r>
              <w:rPr>
                <w:rFonts w:ascii="Calibri" w:hAnsi="Calibri" w:cs="Calibri"/>
                <w:color w:val="000000"/>
                <w:sz w:val="22"/>
              </w:rPr>
              <w:t>330</w:t>
            </w:r>
          </w:p>
        </w:tc>
        <w:tc>
          <w:tcPr>
            <w:tcW w:w="1330" w:type="dxa"/>
          </w:tcPr>
          <w:p w14:paraId="2CE28B54" w14:textId="77777777" w:rsidR="002B5E6F" w:rsidRPr="00D10EA5" w:rsidRDefault="002B5E6F" w:rsidP="008E4C81">
            <w:pPr>
              <w:pStyle w:val="TableText"/>
              <w:ind w:left="0" w:right="-7"/>
              <w:jc w:val="center"/>
              <w:rPr>
                <w:bCs/>
              </w:rPr>
            </w:pPr>
            <w:r>
              <w:rPr>
                <w:bCs/>
              </w:rPr>
              <w:t>17</w:t>
            </w:r>
          </w:p>
        </w:tc>
      </w:tr>
      <w:tr w:rsidR="002B5E6F" w14:paraId="57D3269E" w14:textId="77777777" w:rsidTr="008E4C81">
        <w:trPr>
          <w:cantSplit w:val="0"/>
          <w:trHeight w:val="343"/>
        </w:trPr>
        <w:tc>
          <w:tcPr>
            <w:tcW w:w="1109" w:type="dxa"/>
            <w:vMerge w:val="restart"/>
          </w:tcPr>
          <w:p w14:paraId="68E45C5D" w14:textId="77777777" w:rsidR="002B5E6F" w:rsidRPr="00C5322F" w:rsidRDefault="002B5E6F" w:rsidP="008E4C81">
            <w:pPr>
              <w:pStyle w:val="TableText"/>
              <w:ind w:left="4" w:right="-15"/>
              <w:jc w:val="center"/>
              <w:rPr>
                <w:bCs/>
              </w:rPr>
            </w:pPr>
            <w:r>
              <w:rPr>
                <w:bCs/>
              </w:rPr>
              <w:t>Self-Supporting Steel Pole</w:t>
            </w:r>
          </w:p>
        </w:tc>
        <w:tc>
          <w:tcPr>
            <w:tcW w:w="631" w:type="dxa"/>
          </w:tcPr>
          <w:p w14:paraId="1BB850D3" w14:textId="77777777" w:rsidR="002B5E6F" w:rsidRPr="00C5322F" w:rsidRDefault="002B5E6F" w:rsidP="008E4C81">
            <w:pPr>
              <w:pStyle w:val="TableText"/>
              <w:ind w:left="4" w:right="-15"/>
              <w:jc w:val="center"/>
              <w:rPr>
                <w:bCs/>
              </w:rPr>
            </w:pPr>
            <w:r>
              <w:rPr>
                <w:bCs/>
              </w:rPr>
              <w:t>5</w:t>
            </w:r>
          </w:p>
        </w:tc>
        <w:tc>
          <w:tcPr>
            <w:tcW w:w="1457" w:type="dxa"/>
          </w:tcPr>
          <w:p w14:paraId="09017DDB" w14:textId="77777777" w:rsidR="002B5E6F" w:rsidRDefault="002B5E6F" w:rsidP="008E4C81">
            <w:pPr>
              <w:pStyle w:val="TableText"/>
              <w:ind w:left="4" w:right="-15"/>
              <w:jc w:val="center"/>
              <w:rPr>
                <w:bCs/>
              </w:rPr>
            </w:pPr>
            <w:r w:rsidRPr="00C5322F">
              <w:rPr>
                <w:bCs/>
              </w:rPr>
              <w:t>1</w:t>
            </w:r>
            <w:r>
              <w:rPr>
                <w:bCs/>
              </w:rPr>
              <w:t>1</w:t>
            </w:r>
            <w:r w:rsidRPr="00C5322F">
              <w:rPr>
                <w:bCs/>
              </w:rPr>
              <w:t>m-</w:t>
            </w:r>
            <w:r>
              <w:rPr>
                <w:bCs/>
              </w:rPr>
              <w:t>6kN-SSP</w:t>
            </w:r>
          </w:p>
        </w:tc>
        <w:tc>
          <w:tcPr>
            <w:tcW w:w="948" w:type="dxa"/>
          </w:tcPr>
          <w:p w14:paraId="1945EDD0" w14:textId="77777777" w:rsidR="002B5E6F" w:rsidRPr="00D10EA5" w:rsidRDefault="002B5E6F" w:rsidP="008E4C81">
            <w:pPr>
              <w:pStyle w:val="TableText"/>
              <w:jc w:val="center"/>
              <w:rPr>
                <w:bCs/>
              </w:rPr>
            </w:pPr>
            <w:r>
              <w:rPr>
                <w:bCs/>
              </w:rPr>
              <w:t>11</w:t>
            </w:r>
            <w:r w:rsidRPr="00D10EA5">
              <w:rPr>
                <w:bCs/>
              </w:rPr>
              <w:t xml:space="preserve"> </w:t>
            </w:r>
          </w:p>
        </w:tc>
        <w:tc>
          <w:tcPr>
            <w:tcW w:w="1318" w:type="dxa"/>
          </w:tcPr>
          <w:p w14:paraId="2AC10155" w14:textId="77777777" w:rsidR="002B5E6F" w:rsidRPr="00D10EA5" w:rsidRDefault="002B5E6F" w:rsidP="008E4C81">
            <w:pPr>
              <w:pStyle w:val="TableText"/>
              <w:jc w:val="center"/>
              <w:rPr>
                <w:bCs/>
              </w:rPr>
            </w:pPr>
            <w:r w:rsidRPr="00D10EA5">
              <w:rPr>
                <w:bCs/>
              </w:rPr>
              <w:t xml:space="preserve">2.55 </w:t>
            </w:r>
          </w:p>
        </w:tc>
        <w:tc>
          <w:tcPr>
            <w:tcW w:w="1226" w:type="dxa"/>
          </w:tcPr>
          <w:p w14:paraId="495CD945" w14:textId="77777777" w:rsidR="002B5E6F" w:rsidRDefault="002B5E6F" w:rsidP="008E4C81">
            <w:pPr>
              <w:pStyle w:val="TableText"/>
              <w:jc w:val="center"/>
              <w:rPr>
                <w:bCs/>
              </w:rPr>
            </w:pPr>
            <w:r>
              <w:rPr>
                <w:bCs/>
              </w:rPr>
              <w:t>8.45</w:t>
            </w:r>
          </w:p>
        </w:tc>
        <w:tc>
          <w:tcPr>
            <w:tcW w:w="1390" w:type="dxa"/>
            <w:vAlign w:val="bottom"/>
          </w:tcPr>
          <w:p w14:paraId="0A07F92C" w14:textId="77777777" w:rsidR="002B5E6F" w:rsidRDefault="002B5E6F" w:rsidP="008E4C81">
            <w:pPr>
              <w:pStyle w:val="TableText"/>
              <w:jc w:val="center"/>
              <w:rPr>
                <w:bCs/>
              </w:rPr>
            </w:pPr>
            <w:r>
              <w:rPr>
                <w:rFonts w:ascii="Calibri" w:hAnsi="Calibri" w:cs="Calibri"/>
                <w:color w:val="000000"/>
                <w:sz w:val="22"/>
              </w:rPr>
              <w:t>350</w:t>
            </w:r>
          </w:p>
        </w:tc>
        <w:tc>
          <w:tcPr>
            <w:tcW w:w="1330" w:type="dxa"/>
          </w:tcPr>
          <w:p w14:paraId="6EEEBCF0" w14:textId="77777777" w:rsidR="002B5E6F" w:rsidRPr="00D10EA5" w:rsidRDefault="002B5E6F" w:rsidP="008E4C81">
            <w:pPr>
              <w:pStyle w:val="TableText"/>
              <w:ind w:left="0" w:right="-7"/>
              <w:jc w:val="center"/>
              <w:rPr>
                <w:bCs/>
              </w:rPr>
            </w:pPr>
            <w:r>
              <w:rPr>
                <w:bCs/>
              </w:rPr>
              <w:t>13</w:t>
            </w:r>
          </w:p>
        </w:tc>
      </w:tr>
      <w:tr w:rsidR="002B5E6F" w14:paraId="5FCC9F86" w14:textId="77777777" w:rsidTr="008E4C81">
        <w:trPr>
          <w:cantSplit w:val="0"/>
          <w:trHeight w:val="332"/>
        </w:trPr>
        <w:tc>
          <w:tcPr>
            <w:tcW w:w="1109" w:type="dxa"/>
            <w:vMerge/>
          </w:tcPr>
          <w:p w14:paraId="5A7D56BC" w14:textId="77777777" w:rsidR="002B5E6F" w:rsidRPr="00C5322F" w:rsidRDefault="002B5E6F" w:rsidP="008E4C81">
            <w:pPr>
              <w:pStyle w:val="TableText"/>
              <w:ind w:left="4" w:right="-15"/>
              <w:jc w:val="center"/>
              <w:rPr>
                <w:bCs/>
              </w:rPr>
            </w:pPr>
          </w:p>
        </w:tc>
        <w:tc>
          <w:tcPr>
            <w:tcW w:w="631" w:type="dxa"/>
          </w:tcPr>
          <w:p w14:paraId="15755440" w14:textId="77777777" w:rsidR="002B5E6F" w:rsidRPr="00C5322F" w:rsidRDefault="002B5E6F" w:rsidP="008E4C81">
            <w:pPr>
              <w:pStyle w:val="TableText"/>
              <w:ind w:left="4" w:right="-15"/>
              <w:jc w:val="center"/>
              <w:rPr>
                <w:bCs/>
              </w:rPr>
            </w:pPr>
            <w:r>
              <w:rPr>
                <w:bCs/>
              </w:rPr>
              <w:t>6</w:t>
            </w:r>
          </w:p>
        </w:tc>
        <w:tc>
          <w:tcPr>
            <w:tcW w:w="1457" w:type="dxa"/>
          </w:tcPr>
          <w:p w14:paraId="512DC895" w14:textId="77777777" w:rsidR="002B5E6F" w:rsidRDefault="002B5E6F" w:rsidP="008E4C81">
            <w:pPr>
              <w:pStyle w:val="TableText"/>
              <w:ind w:left="4" w:right="-15"/>
              <w:jc w:val="center"/>
              <w:rPr>
                <w:bCs/>
              </w:rPr>
            </w:pPr>
            <w:r w:rsidRPr="00C5322F">
              <w:rPr>
                <w:bCs/>
              </w:rPr>
              <w:t>1</w:t>
            </w:r>
            <w:r>
              <w:rPr>
                <w:bCs/>
              </w:rPr>
              <w:t>2.5</w:t>
            </w:r>
            <w:r w:rsidRPr="00C5322F">
              <w:rPr>
                <w:bCs/>
              </w:rPr>
              <w:t>m-</w:t>
            </w:r>
            <w:r>
              <w:rPr>
                <w:bCs/>
              </w:rPr>
              <w:t>8kN-SSP</w:t>
            </w:r>
          </w:p>
        </w:tc>
        <w:tc>
          <w:tcPr>
            <w:tcW w:w="948" w:type="dxa"/>
          </w:tcPr>
          <w:p w14:paraId="6474D1D8" w14:textId="77777777" w:rsidR="002B5E6F" w:rsidRPr="00D10EA5" w:rsidRDefault="002B5E6F" w:rsidP="008E4C81">
            <w:pPr>
              <w:pStyle w:val="TableText"/>
              <w:jc w:val="center"/>
              <w:rPr>
                <w:bCs/>
              </w:rPr>
            </w:pPr>
            <w:r>
              <w:rPr>
                <w:bCs/>
              </w:rPr>
              <w:t>12.5</w:t>
            </w:r>
            <w:r w:rsidRPr="00D10EA5">
              <w:rPr>
                <w:bCs/>
              </w:rPr>
              <w:t xml:space="preserve"> </w:t>
            </w:r>
          </w:p>
        </w:tc>
        <w:tc>
          <w:tcPr>
            <w:tcW w:w="1318" w:type="dxa"/>
          </w:tcPr>
          <w:p w14:paraId="70A343E0" w14:textId="77777777" w:rsidR="002B5E6F" w:rsidRPr="00D10EA5" w:rsidRDefault="002B5E6F" w:rsidP="008E4C81">
            <w:pPr>
              <w:pStyle w:val="TableText"/>
              <w:jc w:val="center"/>
              <w:rPr>
                <w:bCs/>
              </w:rPr>
            </w:pPr>
            <w:r w:rsidRPr="00D10EA5">
              <w:rPr>
                <w:bCs/>
              </w:rPr>
              <w:t xml:space="preserve">2.8 </w:t>
            </w:r>
          </w:p>
        </w:tc>
        <w:tc>
          <w:tcPr>
            <w:tcW w:w="1226" w:type="dxa"/>
          </w:tcPr>
          <w:p w14:paraId="426FE49B" w14:textId="77777777" w:rsidR="002B5E6F" w:rsidRDefault="002B5E6F" w:rsidP="008E4C81">
            <w:pPr>
              <w:pStyle w:val="TableText"/>
              <w:jc w:val="center"/>
              <w:rPr>
                <w:bCs/>
              </w:rPr>
            </w:pPr>
            <w:r>
              <w:rPr>
                <w:bCs/>
              </w:rPr>
              <w:t>9.7</w:t>
            </w:r>
          </w:p>
        </w:tc>
        <w:tc>
          <w:tcPr>
            <w:tcW w:w="1390" w:type="dxa"/>
            <w:vAlign w:val="bottom"/>
          </w:tcPr>
          <w:p w14:paraId="59A1EE71" w14:textId="77777777" w:rsidR="002B5E6F" w:rsidRDefault="002B5E6F" w:rsidP="008E4C81">
            <w:pPr>
              <w:pStyle w:val="TableText"/>
              <w:jc w:val="center"/>
              <w:rPr>
                <w:bCs/>
              </w:rPr>
            </w:pPr>
            <w:r>
              <w:rPr>
                <w:rFonts w:ascii="Calibri" w:hAnsi="Calibri" w:cs="Calibri"/>
                <w:color w:val="000000"/>
                <w:sz w:val="22"/>
              </w:rPr>
              <w:t>425</w:t>
            </w:r>
          </w:p>
        </w:tc>
        <w:tc>
          <w:tcPr>
            <w:tcW w:w="1330" w:type="dxa"/>
          </w:tcPr>
          <w:p w14:paraId="3445409D" w14:textId="77777777" w:rsidR="002B5E6F" w:rsidRPr="00D10EA5" w:rsidRDefault="002B5E6F" w:rsidP="008E4C81">
            <w:pPr>
              <w:pStyle w:val="TableText"/>
              <w:ind w:left="0" w:right="-7"/>
              <w:jc w:val="center"/>
              <w:rPr>
                <w:bCs/>
              </w:rPr>
            </w:pPr>
            <w:r>
              <w:rPr>
                <w:bCs/>
              </w:rPr>
              <w:t>17</w:t>
            </w:r>
          </w:p>
        </w:tc>
      </w:tr>
      <w:tr w:rsidR="002B5E6F" w14:paraId="675A58DC" w14:textId="77777777" w:rsidTr="008E4C81">
        <w:trPr>
          <w:cantSplit w:val="0"/>
          <w:trHeight w:val="344"/>
        </w:trPr>
        <w:tc>
          <w:tcPr>
            <w:tcW w:w="1109" w:type="dxa"/>
            <w:vMerge/>
          </w:tcPr>
          <w:p w14:paraId="4810C560" w14:textId="77777777" w:rsidR="002B5E6F" w:rsidRPr="00C5322F" w:rsidRDefault="002B5E6F" w:rsidP="008E4C81">
            <w:pPr>
              <w:pStyle w:val="TableText"/>
              <w:ind w:left="4" w:right="-15"/>
              <w:jc w:val="center"/>
              <w:rPr>
                <w:bCs/>
              </w:rPr>
            </w:pPr>
          </w:p>
        </w:tc>
        <w:tc>
          <w:tcPr>
            <w:tcW w:w="631" w:type="dxa"/>
          </w:tcPr>
          <w:p w14:paraId="4670CAB8" w14:textId="77777777" w:rsidR="002B5E6F" w:rsidRPr="00C5322F" w:rsidRDefault="002B5E6F" w:rsidP="008E4C81">
            <w:pPr>
              <w:pStyle w:val="TableText"/>
              <w:ind w:left="4" w:right="-15"/>
              <w:jc w:val="center"/>
              <w:rPr>
                <w:bCs/>
              </w:rPr>
            </w:pPr>
            <w:r>
              <w:rPr>
                <w:bCs/>
              </w:rPr>
              <w:t>7</w:t>
            </w:r>
          </w:p>
        </w:tc>
        <w:tc>
          <w:tcPr>
            <w:tcW w:w="1457" w:type="dxa"/>
          </w:tcPr>
          <w:p w14:paraId="701DBC53" w14:textId="77777777" w:rsidR="002B5E6F" w:rsidRDefault="002B5E6F" w:rsidP="008E4C81">
            <w:pPr>
              <w:pStyle w:val="TableText"/>
              <w:ind w:left="4" w:right="-15"/>
              <w:jc w:val="center"/>
              <w:rPr>
                <w:bCs/>
              </w:rPr>
            </w:pPr>
            <w:r w:rsidRPr="00C5322F">
              <w:rPr>
                <w:bCs/>
              </w:rPr>
              <w:t>1</w:t>
            </w:r>
            <w:r>
              <w:rPr>
                <w:bCs/>
              </w:rPr>
              <w:t>4</w:t>
            </w:r>
            <w:r w:rsidRPr="00C5322F">
              <w:rPr>
                <w:bCs/>
              </w:rPr>
              <w:t>m-</w:t>
            </w:r>
            <w:r>
              <w:rPr>
                <w:bCs/>
              </w:rPr>
              <w:t>8kN-SSP</w:t>
            </w:r>
          </w:p>
        </w:tc>
        <w:tc>
          <w:tcPr>
            <w:tcW w:w="948" w:type="dxa"/>
          </w:tcPr>
          <w:p w14:paraId="3FCEA0EE" w14:textId="77777777" w:rsidR="002B5E6F" w:rsidRPr="00D10EA5" w:rsidRDefault="002B5E6F" w:rsidP="008E4C81">
            <w:pPr>
              <w:pStyle w:val="TableText"/>
              <w:jc w:val="center"/>
              <w:rPr>
                <w:bCs/>
              </w:rPr>
            </w:pPr>
            <w:r>
              <w:rPr>
                <w:bCs/>
              </w:rPr>
              <w:t>14</w:t>
            </w:r>
            <w:r w:rsidRPr="00D10EA5">
              <w:rPr>
                <w:bCs/>
              </w:rPr>
              <w:t xml:space="preserve"> </w:t>
            </w:r>
          </w:p>
        </w:tc>
        <w:tc>
          <w:tcPr>
            <w:tcW w:w="1318" w:type="dxa"/>
          </w:tcPr>
          <w:p w14:paraId="7500B023" w14:textId="77777777" w:rsidR="002B5E6F" w:rsidRPr="00D10EA5" w:rsidRDefault="002B5E6F" w:rsidP="008E4C81">
            <w:pPr>
              <w:pStyle w:val="TableText"/>
              <w:jc w:val="center"/>
              <w:rPr>
                <w:bCs/>
              </w:rPr>
            </w:pPr>
            <w:r w:rsidRPr="00D10EA5">
              <w:rPr>
                <w:bCs/>
              </w:rPr>
              <w:t xml:space="preserve">3.0 </w:t>
            </w:r>
          </w:p>
        </w:tc>
        <w:tc>
          <w:tcPr>
            <w:tcW w:w="1226" w:type="dxa"/>
          </w:tcPr>
          <w:p w14:paraId="36721B36" w14:textId="77777777" w:rsidR="002B5E6F" w:rsidRDefault="002B5E6F" w:rsidP="008E4C81">
            <w:pPr>
              <w:pStyle w:val="TableText"/>
              <w:jc w:val="center"/>
              <w:rPr>
                <w:bCs/>
              </w:rPr>
            </w:pPr>
            <w:r>
              <w:rPr>
                <w:bCs/>
              </w:rPr>
              <w:t>11</w:t>
            </w:r>
          </w:p>
        </w:tc>
        <w:tc>
          <w:tcPr>
            <w:tcW w:w="1390" w:type="dxa"/>
            <w:vAlign w:val="bottom"/>
          </w:tcPr>
          <w:p w14:paraId="528AC10E" w14:textId="77777777" w:rsidR="002B5E6F" w:rsidRDefault="002B5E6F" w:rsidP="008E4C81">
            <w:pPr>
              <w:pStyle w:val="TableText"/>
              <w:jc w:val="center"/>
              <w:rPr>
                <w:bCs/>
              </w:rPr>
            </w:pPr>
            <w:r>
              <w:rPr>
                <w:rFonts w:ascii="Calibri" w:hAnsi="Calibri" w:cs="Calibri"/>
                <w:color w:val="000000"/>
                <w:sz w:val="22"/>
              </w:rPr>
              <w:t>320</w:t>
            </w:r>
          </w:p>
        </w:tc>
        <w:tc>
          <w:tcPr>
            <w:tcW w:w="1330" w:type="dxa"/>
          </w:tcPr>
          <w:p w14:paraId="301D1924" w14:textId="77777777" w:rsidR="002B5E6F" w:rsidRPr="00D10EA5" w:rsidRDefault="002B5E6F" w:rsidP="008E4C81">
            <w:pPr>
              <w:pStyle w:val="TableText"/>
              <w:ind w:left="0" w:right="-7"/>
              <w:jc w:val="center"/>
              <w:rPr>
                <w:bCs/>
              </w:rPr>
            </w:pPr>
            <w:r>
              <w:rPr>
                <w:bCs/>
              </w:rPr>
              <w:t>17</w:t>
            </w:r>
          </w:p>
        </w:tc>
      </w:tr>
      <w:tr w:rsidR="002B5E6F" w14:paraId="4D313C2B" w14:textId="77777777" w:rsidTr="008E4C81">
        <w:trPr>
          <w:cantSplit w:val="0"/>
          <w:trHeight w:val="344"/>
        </w:trPr>
        <w:tc>
          <w:tcPr>
            <w:tcW w:w="9412" w:type="dxa"/>
            <w:gridSpan w:val="8"/>
          </w:tcPr>
          <w:p w14:paraId="100FE783" w14:textId="77777777" w:rsidR="002B5E6F" w:rsidRDefault="002B5E6F" w:rsidP="008E4C81">
            <w:pPr>
              <w:pStyle w:val="TableText"/>
              <w:ind w:left="0" w:right="-7"/>
              <w:rPr>
                <w:bCs/>
              </w:rPr>
            </w:pPr>
            <w:r>
              <w:rPr>
                <w:rFonts w:cstheme="minorHAnsi"/>
                <w:bCs/>
                <w:szCs w:val="18"/>
              </w:rPr>
              <w:t>*</w:t>
            </w:r>
            <w:r w:rsidRPr="00256926">
              <w:rPr>
                <w:rFonts w:cstheme="minorHAnsi"/>
                <w:bCs/>
                <w:i/>
                <w:iCs/>
                <w:szCs w:val="18"/>
              </w:rPr>
              <w:t>Higher capacities acceptable with foundation options</w:t>
            </w:r>
          </w:p>
        </w:tc>
      </w:tr>
    </w:tbl>
    <w:p w14:paraId="74DE2492" w14:textId="77777777" w:rsidR="002B5E6F" w:rsidRPr="00402A4B" w:rsidRDefault="002B5E6F" w:rsidP="002B5E6F">
      <w:pPr>
        <w:spacing w:after="0"/>
      </w:pPr>
    </w:p>
    <w:p w14:paraId="092DE4E9" w14:textId="77777777" w:rsidR="002B5E6F" w:rsidRDefault="002B5E6F" w:rsidP="002B5E6F">
      <w:pPr>
        <w:pStyle w:val="ListParagraph"/>
        <w:numPr>
          <w:ilvl w:val="0"/>
          <w:numId w:val="2"/>
        </w:numPr>
        <w:spacing w:after="0"/>
      </w:pPr>
      <w:r w:rsidRPr="00746DA6">
        <w:t>Is your organisation able to provide steel poles with drilling schedule provided in the Steel</w:t>
      </w:r>
      <w:r>
        <w:t xml:space="preserve"> Pole</w:t>
      </w:r>
      <w:r w:rsidRPr="00746DA6">
        <w:t xml:space="preserve"> </w:t>
      </w:r>
      <w:r>
        <w:t>S</w:t>
      </w:r>
      <w:r w:rsidRPr="00746DA6">
        <w:t>pecification?</w:t>
      </w:r>
    </w:p>
    <w:p w14:paraId="40B37977" w14:textId="77777777" w:rsidR="002B5E6F" w:rsidRDefault="002B5E6F" w:rsidP="002B5E6F">
      <w:pPr>
        <w:pStyle w:val="ListParagraph"/>
        <w:numPr>
          <w:ilvl w:val="0"/>
          <w:numId w:val="2"/>
        </w:numPr>
        <w:spacing w:after="0"/>
      </w:pPr>
      <w:r>
        <w:t>Could you please provide information on any fire resistance, electrical insulation and corrosion protection related to your product?</w:t>
      </w:r>
    </w:p>
    <w:p w14:paraId="40479443" w14:textId="77777777" w:rsidR="002B5E6F" w:rsidRDefault="002B5E6F" w:rsidP="002B5E6F">
      <w:pPr>
        <w:pStyle w:val="ListParagraph"/>
        <w:numPr>
          <w:ilvl w:val="0"/>
          <w:numId w:val="2"/>
        </w:numPr>
        <w:spacing w:after="0"/>
      </w:pPr>
      <w:r>
        <w:t>Is your organisation able to provide steel poles made of Australian Steel? What are your alternative options?</w:t>
      </w:r>
    </w:p>
    <w:p w14:paraId="150F9380" w14:textId="77777777" w:rsidR="002B5E6F" w:rsidRDefault="002B5E6F" w:rsidP="002B5E6F">
      <w:pPr>
        <w:pStyle w:val="ListParagraph"/>
        <w:numPr>
          <w:ilvl w:val="0"/>
          <w:numId w:val="2"/>
        </w:numPr>
        <w:spacing w:after="0"/>
      </w:pPr>
      <w:r>
        <w:t>Would you be able to provide maximum number of each item, your organisation could provide per week in case of emergency situations like bush fire etc., and on routine bases per year?</w:t>
      </w:r>
    </w:p>
    <w:p w14:paraId="119A6214" w14:textId="77777777" w:rsidR="002B5E6F" w:rsidRPr="004A65CF" w:rsidRDefault="002B5E6F" w:rsidP="002B5E6F">
      <w:pPr>
        <w:pStyle w:val="ListParagraph"/>
        <w:numPr>
          <w:ilvl w:val="0"/>
          <w:numId w:val="2"/>
        </w:numPr>
        <w:spacing w:after="0"/>
      </w:pPr>
      <w:r w:rsidRPr="004A65CF">
        <w:t xml:space="preserve">Is your organisation able to provide copies of type test certificates from a nationally accredited testing authority as required? </w:t>
      </w:r>
    </w:p>
    <w:p w14:paraId="6AB1652A" w14:textId="77777777" w:rsidR="002B5E6F" w:rsidRDefault="002B5E6F" w:rsidP="002B5E6F">
      <w:pPr>
        <w:pStyle w:val="ListParagraph"/>
        <w:numPr>
          <w:ilvl w:val="0"/>
          <w:numId w:val="2"/>
        </w:numPr>
        <w:spacing w:after="0"/>
      </w:pPr>
      <w:r>
        <w:lastRenderedPageBreak/>
        <w:t xml:space="preserve">Would you be </w:t>
      </w:r>
      <w:r w:rsidRPr="004A65CF">
        <w:t xml:space="preserve">able to provide instructions, </w:t>
      </w:r>
      <w:r>
        <w:t>a bill of materials (</w:t>
      </w:r>
      <w:r w:rsidRPr="004A65CF">
        <w:t>BOM</w:t>
      </w:r>
      <w:r>
        <w:t>)</w:t>
      </w:r>
      <w:r w:rsidRPr="004A65CF">
        <w:t xml:space="preserve">, test reports and supplementary information (i.e. photos, videos etc) for </w:t>
      </w:r>
      <w:r>
        <w:t>items (1-7)</w:t>
      </w:r>
      <w:r w:rsidRPr="004A65CF">
        <w:t>?</w:t>
      </w:r>
    </w:p>
    <w:p w14:paraId="3282FC89" w14:textId="77777777" w:rsidR="002B5E6F" w:rsidRDefault="002B5E6F" w:rsidP="002B5E6F">
      <w:pPr>
        <w:pStyle w:val="ListParagraph"/>
        <w:numPr>
          <w:ilvl w:val="0"/>
          <w:numId w:val="2"/>
        </w:numPr>
      </w:pPr>
      <w:r>
        <w:t xml:space="preserve">Please confirm estimated lead times for each item from order placement to delivery. </w:t>
      </w:r>
    </w:p>
    <w:p w14:paraId="661EEC68" w14:textId="77777777" w:rsidR="002B5E6F" w:rsidRPr="004A65CF" w:rsidRDefault="002B5E6F" w:rsidP="002B5E6F">
      <w:pPr>
        <w:pStyle w:val="ListParagraph"/>
        <w:numPr>
          <w:ilvl w:val="0"/>
          <w:numId w:val="2"/>
        </w:numPr>
      </w:pPr>
      <w:r w:rsidRPr="004A65CF">
        <w:t xml:space="preserve">Please provide examples of recent projects, application, and </w:t>
      </w:r>
      <w:r>
        <w:t xml:space="preserve">their </w:t>
      </w:r>
      <w:r w:rsidRPr="004A65CF">
        <w:t>value in the last five years.</w:t>
      </w:r>
    </w:p>
    <w:p w14:paraId="4B604D6A" w14:textId="77777777" w:rsidR="002B5E6F" w:rsidRDefault="002B5E6F" w:rsidP="002B5E6F">
      <w:pPr>
        <w:pStyle w:val="ListParagraph"/>
        <w:numPr>
          <w:ilvl w:val="0"/>
          <w:numId w:val="2"/>
        </w:numPr>
      </w:pPr>
      <w:r w:rsidRPr="004A65CF">
        <w:t xml:space="preserve">Please provide a list of your current clients in </w:t>
      </w:r>
      <w:r>
        <w:t xml:space="preserve">Western Australia </w:t>
      </w:r>
      <w:r w:rsidRPr="004A65CF">
        <w:t>and nationally</w:t>
      </w:r>
      <w:r>
        <w:t>.</w:t>
      </w:r>
    </w:p>
    <w:p w14:paraId="4886AA1B" w14:textId="77777777" w:rsidR="002B5E6F" w:rsidRPr="004A65CF" w:rsidRDefault="002B5E6F" w:rsidP="002B5E6F">
      <w:pPr>
        <w:pStyle w:val="ListParagraph"/>
        <w:numPr>
          <w:ilvl w:val="0"/>
          <w:numId w:val="2"/>
        </w:numPr>
        <w:shd w:val="clear" w:color="auto" w:fill="FFFFFF"/>
        <w:spacing w:after="300"/>
        <w:rPr>
          <w:rFonts w:asciiTheme="minorHAnsi" w:hAnsiTheme="minorHAnsi"/>
        </w:rPr>
      </w:pPr>
      <w:r w:rsidRPr="004A65CF">
        <w:rPr>
          <w:rFonts w:asciiTheme="minorHAnsi" w:hAnsiTheme="minorHAnsi"/>
        </w:rPr>
        <w:t xml:space="preserve">Please </w:t>
      </w:r>
      <w:r>
        <w:rPr>
          <w:rFonts w:asciiTheme="minorHAnsi" w:hAnsiTheme="minorHAnsi"/>
        </w:rPr>
        <w:t xml:space="preserve">provide </w:t>
      </w:r>
      <w:r w:rsidRPr="004A65CF">
        <w:rPr>
          <w:rFonts w:asciiTheme="minorHAnsi" w:hAnsiTheme="minorHAnsi"/>
        </w:rPr>
        <w:t>reference</w:t>
      </w:r>
      <w:r>
        <w:rPr>
          <w:rFonts w:asciiTheme="minorHAnsi" w:hAnsiTheme="minorHAnsi"/>
        </w:rPr>
        <w:t>s of</w:t>
      </w:r>
      <w:r w:rsidRPr="004A65CF">
        <w:rPr>
          <w:rFonts w:asciiTheme="minorHAnsi" w:hAnsiTheme="minorHAnsi"/>
        </w:rPr>
        <w:t xml:space="preserve"> at least three customers. Include description of the engagement, </w:t>
      </w:r>
      <w:r>
        <w:rPr>
          <w:rFonts w:asciiTheme="minorHAnsi" w:hAnsiTheme="minorHAnsi"/>
        </w:rPr>
        <w:t>as well as</w:t>
      </w:r>
      <w:r w:rsidRPr="004A65CF">
        <w:rPr>
          <w:rFonts w:asciiTheme="minorHAnsi" w:hAnsiTheme="minorHAnsi"/>
        </w:rPr>
        <w:t xml:space="preserve"> name, company and contact email/phone number.</w:t>
      </w:r>
    </w:p>
    <w:p w14:paraId="7138BC66" w14:textId="77777777" w:rsidR="002B5E6F" w:rsidRPr="004A65CF" w:rsidRDefault="002B5E6F" w:rsidP="002B5E6F">
      <w:pPr>
        <w:pStyle w:val="ListParagraph"/>
        <w:numPr>
          <w:ilvl w:val="0"/>
          <w:numId w:val="2"/>
        </w:numPr>
        <w:spacing w:after="0"/>
      </w:pPr>
      <w:r w:rsidRPr="004A65CF">
        <w:t xml:space="preserve">Is your organisation the </w:t>
      </w:r>
      <w:r>
        <w:t>Original Equipment Manufacturer (</w:t>
      </w:r>
      <w:r w:rsidRPr="004A65CF">
        <w:t>OEM</w:t>
      </w:r>
      <w:r>
        <w:t>)</w:t>
      </w:r>
      <w:r w:rsidRPr="004A65CF">
        <w:t xml:space="preserve"> or </w:t>
      </w:r>
      <w:r>
        <w:t>an</w:t>
      </w:r>
      <w:r w:rsidRPr="004A65CF">
        <w:t xml:space="preserve"> Agent/Distributor of the listed items?</w:t>
      </w:r>
    </w:p>
    <w:p w14:paraId="28A09928" w14:textId="77777777" w:rsidR="002B5E6F" w:rsidRPr="004A65CF" w:rsidRDefault="002B5E6F" w:rsidP="002B5E6F">
      <w:pPr>
        <w:pStyle w:val="ListParagraph"/>
        <w:numPr>
          <w:ilvl w:val="0"/>
          <w:numId w:val="2"/>
        </w:numPr>
        <w:spacing w:after="0"/>
      </w:pPr>
      <w:r w:rsidRPr="004A65CF">
        <w:t xml:space="preserve">Please advise </w:t>
      </w:r>
      <w:r>
        <w:t xml:space="preserve">on </w:t>
      </w:r>
      <w:r w:rsidRPr="004A65CF">
        <w:t>the location of the manufacturing facilities in Australia</w:t>
      </w:r>
      <w:r>
        <w:t xml:space="preserve"> or elsewhere</w:t>
      </w:r>
      <w:r w:rsidRPr="004A65CF">
        <w:t>.</w:t>
      </w:r>
    </w:p>
    <w:p w14:paraId="34205000" w14:textId="77777777" w:rsidR="002B5E6F" w:rsidRPr="004A65CF" w:rsidRDefault="002B5E6F" w:rsidP="002B5E6F">
      <w:pPr>
        <w:pStyle w:val="ListParagraph"/>
        <w:numPr>
          <w:ilvl w:val="0"/>
          <w:numId w:val="2"/>
        </w:numPr>
        <w:spacing w:after="0" w:line="240" w:lineRule="auto"/>
        <w:contextualSpacing w:val="0"/>
        <w:rPr>
          <w:rFonts w:eastAsia="Times New Roman"/>
        </w:rPr>
      </w:pPr>
      <w:r w:rsidRPr="004A65CF">
        <w:rPr>
          <w:rFonts w:eastAsia="Times New Roman"/>
        </w:rPr>
        <w:t>Do these manufacturing facilities have independent external accreditation confirming compliance with ISO9001?</w:t>
      </w:r>
    </w:p>
    <w:p w14:paraId="56A9D9E1" w14:textId="77777777" w:rsidR="002B5E6F" w:rsidRPr="004A65CF" w:rsidRDefault="002B5E6F" w:rsidP="002B5E6F">
      <w:pPr>
        <w:pStyle w:val="ListParagraph"/>
        <w:numPr>
          <w:ilvl w:val="0"/>
          <w:numId w:val="2"/>
        </w:numPr>
        <w:spacing w:after="0"/>
      </w:pPr>
      <w:r w:rsidRPr="004A65CF">
        <w:t xml:space="preserve">Please advise </w:t>
      </w:r>
      <w:r>
        <w:t xml:space="preserve">on </w:t>
      </w:r>
      <w:r w:rsidRPr="004A65CF">
        <w:t xml:space="preserve">the location and range of services of your </w:t>
      </w:r>
      <w:r>
        <w:t xml:space="preserve">West </w:t>
      </w:r>
      <w:r w:rsidRPr="004A65CF">
        <w:t>Australian based technical support and service centres</w:t>
      </w:r>
      <w:r>
        <w:t>.</w:t>
      </w:r>
    </w:p>
    <w:p w14:paraId="4D186A53" w14:textId="77777777" w:rsidR="002B5E6F" w:rsidRPr="004A65CF" w:rsidRDefault="002B5E6F" w:rsidP="002B5E6F">
      <w:pPr>
        <w:pStyle w:val="ListParagraph"/>
        <w:numPr>
          <w:ilvl w:val="0"/>
          <w:numId w:val="2"/>
        </w:numPr>
        <w:spacing w:after="0"/>
      </w:pPr>
      <w:r w:rsidRPr="004A65CF">
        <w:t>Does your organisation have a budget for R&amp;D?</w:t>
      </w:r>
    </w:p>
    <w:p w14:paraId="3CB3C6F9" w14:textId="77777777" w:rsidR="002B5E6F" w:rsidRDefault="002B5E6F" w:rsidP="002B5E6F">
      <w:pPr>
        <w:pStyle w:val="ListParagraph"/>
        <w:numPr>
          <w:ilvl w:val="0"/>
          <w:numId w:val="2"/>
        </w:numPr>
        <w:spacing w:after="0"/>
      </w:pPr>
      <w:r w:rsidRPr="004A65CF">
        <w:t>Does your organisation have an established SHE management system which is aligned to AS/NZS 4801, OHSAS 18001 and AS/NZS 14001, or the equivalent international standard?</w:t>
      </w:r>
    </w:p>
    <w:p w14:paraId="57E5099C" w14:textId="77777777" w:rsidR="002B5E6F" w:rsidRPr="004A65CF" w:rsidRDefault="002B5E6F" w:rsidP="002B5E6F">
      <w:pPr>
        <w:pStyle w:val="ListParagraph"/>
        <w:numPr>
          <w:ilvl w:val="0"/>
          <w:numId w:val="2"/>
        </w:numPr>
        <w:spacing w:after="0"/>
      </w:pPr>
      <w:r w:rsidRPr="004A65CF">
        <w:t>Is your organisation, including parent and subsidiary entities, fatality free for the last five years?</w:t>
      </w:r>
    </w:p>
    <w:p w14:paraId="08AE86A2" w14:textId="77777777" w:rsidR="002B5E6F" w:rsidRPr="004A65CF" w:rsidRDefault="002B5E6F" w:rsidP="002B5E6F">
      <w:pPr>
        <w:pStyle w:val="ListParagraph"/>
        <w:numPr>
          <w:ilvl w:val="0"/>
          <w:numId w:val="2"/>
        </w:numPr>
        <w:spacing w:after="0"/>
      </w:pPr>
      <w:r w:rsidRPr="004A65CF">
        <w:t>Has your organisation (or subcontractors) incurred any Lost Time Injuries (LTI's) within the past 12 months (i.e. days where the injured person cannot come to work beyond the day of the injury occurring)?</w:t>
      </w:r>
    </w:p>
    <w:p w14:paraId="2A6FA9FA" w14:textId="77777777" w:rsidR="002B5E6F" w:rsidRPr="004A65CF" w:rsidRDefault="002B5E6F" w:rsidP="002B5E6F">
      <w:pPr>
        <w:pStyle w:val="ListParagraph"/>
        <w:numPr>
          <w:ilvl w:val="0"/>
          <w:numId w:val="2"/>
        </w:numPr>
        <w:spacing w:after="0"/>
      </w:pPr>
      <w:r w:rsidRPr="004A65CF">
        <w:t>What is your rolling 12-month Total Recordable Injury Frequency Rate (TRIFR)?</w:t>
      </w:r>
    </w:p>
    <w:p w14:paraId="18D8AD58" w14:textId="77777777" w:rsidR="002B5E6F" w:rsidRPr="00D86B64" w:rsidRDefault="002B5E6F" w:rsidP="002B5E6F">
      <w:pPr>
        <w:pStyle w:val="Level11-subclausetitle"/>
        <w:numPr>
          <w:ilvl w:val="0"/>
          <w:numId w:val="0"/>
        </w:numPr>
        <w:rPr>
          <w:rFonts w:ascii="Calibri" w:hAnsi="Calibri" w:cs="Calibri"/>
          <w:b w:val="0"/>
          <w:sz w:val="22"/>
          <w:szCs w:val="22"/>
          <w:u w:val="none"/>
        </w:rPr>
      </w:pPr>
    </w:p>
    <w:p w14:paraId="4B7ED46C" w14:textId="77777777" w:rsidR="002B5E6F" w:rsidRPr="006013CA" w:rsidRDefault="002B5E6F" w:rsidP="002B5E6F"/>
    <w:p w14:paraId="1522C746" w14:textId="77777777" w:rsidR="004010DB" w:rsidRDefault="004010DB"/>
    <w:sectPr w:rsidR="004010DB" w:rsidSect="002B5E6F">
      <w:pgSz w:w="11906" w:h="16838" w:code="9"/>
      <w:pgMar w:top="1814" w:right="1134" w:bottom="1134" w:left="1134" w:header="737" w:footer="567" w:gutter="0"/>
      <w:cols w:space="709"/>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auto"/>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80629"/>
    <w:multiLevelType w:val="hybridMultilevel"/>
    <w:tmpl w:val="0F8E0D5C"/>
    <w:lvl w:ilvl="0" w:tplc="0C09000F">
      <w:start w:val="1"/>
      <w:numFmt w:val="decimal"/>
      <w:lvlText w:val="%1."/>
      <w:lvlJc w:val="left"/>
      <w:pPr>
        <w:ind w:left="644"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741B0857"/>
    <w:multiLevelType w:val="multilevel"/>
    <w:tmpl w:val="7D8251AA"/>
    <w:lvl w:ilvl="0">
      <w:start w:val="1"/>
      <w:numFmt w:val="decimal"/>
      <w:pStyle w:val="Level1-clausetitle"/>
      <w:lvlText w:val="C%1."/>
      <w:lvlJc w:val="left"/>
      <w:pPr>
        <w:tabs>
          <w:tab w:val="num" w:pos="709"/>
        </w:tabs>
        <w:ind w:left="709" w:hanging="709"/>
      </w:pPr>
      <w:rPr>
        <w:rFonts w:hint="default"/>
        <w:b/>
        <w:i w:val="0"/>
        <w:sz w:val="24"/>
      </w:rPr>
    </w:lvl>
    <w:lvl w:ilvl="1">
      <w:start w:val="1"/>
      <w:numFmt w:val="decimal"/>
      <w:pStyle w:val="Level11-subclausetitle"/>
      <w:lvlText w:val="C%1.%2"/>
      <w:lvlJc w:val="left"/>
      <w:pPr>
        <w:tabs>
          <w:tab w:val="num" w:pos="709"/>
        </w:tabs>
        <w:ind w:left="709" w:hanging="709"/>
      </w:pPr>
      <w:rPr>
        <w:rFonts w:hint="default"/>
      </w:rPr>
    </w:lvl>
    <w:lvl w:ilvl="2">
      <w:start w:val="1"/>
      <w:numFmt w:val="lowerLetter"/>
      <w:pStyle w:val="Levela-numberedclause"/>
      <w:lvlText w:val="(%3)"/>
      <w:lvlJc w:val="left"/>
      <w:pPr>
        <w:tabs>
          <w:tab w:val="num" w:pos="709"/>
        </w:tabs>
        <w:ind w:left="1418" w:hanging="709"/>
      </w:pPr>
      <w:rPr>
        <w:rFonts w:hint="default"/>
      </w:rPr>
    </w:lvl>
    <w:lvl w:ilvl="3">
      <w:start w:val="1"/>
      <w:numFmt w:val="lowerRoman"/>
      <w:pStyle w:val="Leveli-numberedclause"/>
      <w:lvlText w:val="(%4)"/>
      <w:lvlJc w:val="left"/>
      <w:pPr>
        <w:tabs>
          <w:tab w:val="num" w:pos="709"/>
        </w:tabs>
        <w:ind w:left="2126" w:hanging="708"/>
      </w:pPr>
      <w:rPr>
        <w:rFonts w:hint="default"/>
      </w:rPr>
    </w:lvl>
    <w:lvl w:ilvl="4">
      <w:start w:val="1"/>
      <w:numFmt w:val="upperLetter"/>
      <w:pStyle w:val="LevelA-numberedclause0"/>
      <w:lvlText w:val="(%5)"/>
      <w:lvlJc w:val="left"/>
      <w:pPr>
        <w:tabs>
          <w:tab w:val="num" w:pos="709"/>
        </w:tabs>
        <w:ind w:left="2835" w:hanging="709"/>
      </w:pPr>
      <w:rPr>
        <w:rFonts w:hint="default"/>
      </w:rPr>
    </w:lvl>
    <w:lvl w:ilvl="5">
      <w:start w:val="1"/>
      <w:numFmt w:val="upperRoman"/>
      <w:pStyle w:val="LevelI-numberedclause0"/>
      <w:lvlText w:val="(%6)"/>
      <w:lvlJc w:val="left"/>
      <w:pPr>
        <w:tabs>
          <w:tab w:val="num" w:pos="709"/>
        </w:tabs>
        <w:ind w:left="3544" w:hanging="709"/>
      </w:pPr>
      <w:rPr>
        <w:rFonts w:hint="default"/>
      </w:rPr>
    </w:lvl>
    <w:lvl w:ilvl="6">
      <w:start w:val="1"/>
      <w:numFmt w:val="decimal"/>
      <w:lvlText w:val="%7."/>
      <w:lvlJc w:val="left"/>
      <w:pPr>
        <w:tabs>
          <w:tab w:val="num" w:pos="360"/>
        </w:tabs>
        <w:ind w:left="0" w:firstLine="0"/>
      </w:pPr>
      <w:rPr>
        <w:rFonts w:hint="default"/>
      </w:rPr>
    </w:lvl>
    <w:lvl w:ilvl="7">
      <w:start w:val="1"/>
      <w:numFmt w:val="lowerLetter"/>
      <w:lvlText w:val="%8."/>
      <w:lvlJc w:val="left"/>
      <w:pPr>
        <w:tabs>
          <w:tab w:val="num" w:pos="360"/>
        </w:tabs>
        <w:ind w:left="0" w:firstLine="0"/>
      </w:pPr>
      <w:rPr>
        <w:rFonts w:hint="default"/>
      </w:rPr>
    </w:lvl>
    <w:lvl w:ilvl="8">
      <w:start w:val="1"/>
      <w:numFmt w:val="lowerRoman"/>
      <w:lvlText w:val="%9."/>
      <w:lvlJc w:val="left"/>
      <w:pPr>
        <w:tabs>
          <w:tab w:val="num" w:pos="720"/>
        </w:tabs>
        <w:ind w:left="0" w:firstLine="0"/>
      </w:pPr>
      <w:rPr>
        <w:rFonts w:hint="default"/>
      </w:rPr>
    </w:lvl>
  </w:abstractNum>
  <w:num w:numId="1" w16cid:durableId="1549755990">
    <w:abstractNumId w:val="1"/>
  </w:num>
  <w:num w:numId="2" w16cid:durableId="497426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6F"/>
    <w:rsid w:val="002B5E6F"/>
    <w:rsid w:val="00401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CBBD"/>
  <w15:chartTrackingRefBased/>
  <w15:docId w15:val="{5ACF13BF-39C4-48C8-83AB-9FD05643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E6F"/>
    <w:pPr>
      <w:spacing w:after="120" w:line="240" w:lineRule="auto"/>
    </w:pPr>
    <w:rPr>
      <w:rFonts w:ascii="Calibri" w:eastAsia="Times New Roman" w:hAnsi="Calibri" w:cs="Times New Roman"/>
      <w:kern w:val="0"/>
      <w:sz w:val="18"/>
      <w:szCs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clausetitle">
    <w:name w:val="Level 1-clause title"/>
    <w:basedOn w:val="Normal"/>
    <w:rsid w:val="002B5E6F"/>
    <w:pPr>
      <w:keepNext/>
      <w:numPr>
        <w:numId w:val="1"/>
      </w:numPr>
      <w:spacing w:before="360" w:after="180"/>
      <w:jc w:val="both"/>
    </w:pPr>
    <w:rPr>
      <w:rFonts w:ascii="Arial Bold" w:hAnsi="Arial Bold"/>
      <w:b/>
      <w:bCs/>
      <w:sz w:val="22"/>
      <w:lang w:eastAsia="en-US"/>
    </w:rPr>
  </w:style>
  <w:style w:type="paragraph" w:customStyle="1" w:styleId="LevelI-numberedclause0">
    <w:name w:val="Level (I)-numbered clause"/>
    <w:basedOn w:val="Normal"/>
    <w:rsid w:val="002B5E6F"/>
    <w:pPr>
      <w:keepLines/>
      <w:numPr>
        <w:ilvl w:val="5"/>
        <w:numId w:val="1"/>
      </w:numPr>
      <w:tabs>
        <w:tab w:val="left" w:pos="2835"/>
      </w:tabs>
      <w:spacing w:after="180"/>
      <w:jc w:val="both"/>
    </w:pPr>
    <w:rPr>
      <w:rFonts w:ascii="Palatino Linotype" w:hAnsi="Palatino Linotype"/>
      <w:sz w:val="20"/>
      <w:lang w:eastAsia="en-US"/>
    </w:rPr>
  </w:style>
  <w:style w:type="paragraph" w:customStyle="1" w:styleId="Level11-subclausetitle">
    <w:name w:val="Level 1.1-subclause title"/>
    <w:basedOn w:val="Normal"/>
    <w:rsid w:val="002B5E6F"/>
    <w:pPr>
      <w:keepNext/>
      <w:numPr>
        <w:ilvl w:val="1"/>
        <w:numId w:val="1"/>
      </w:numPr>
      <w:spacing w:before="180" w:after="180"/>
      <w:jc w:val="both"/>
    </w:pPr>
    <w:rPr>
      <w:rFonts w:ascii="Palatino Linotype" w:hAnsi="Palatino Linotype"/>
      <w:b/>
      <w:sz w:val="20"/>
      <w:u w:val="single"/>
      <w:lang w:eastAsia="en-US"/>
    </w:rPr>
  </w:style>
  <w:style w:type="paragraph" w:customStyle="1" w:styleId="Levela-numberedclause">
    <w:name w:val="Level (a)-numbered clause"/>
    <w:basedOn w:val="Normal"/>
    <w:rsid w:val="002B5E6F"/>
    <w:pPr>
      <w:keepLines/>
      <w:numPr>
        <w:ilvl w:val="2"/>
        <w:numId w:val="1"/>
      </w:numPr>
      <w:spacing w:after="180"/>
      <w:jc w:val="both"/>
    </w:pPr>
    <w:rPr>
      <w:rFonts w:ascii="Palatino Linotype" w:hAnsi="Palatino Linotype"/>
      <w:sz w:val="20"/>
      <w:lang w:eastAsia="en-US"/>
    </w:rPr>
  </w:style>
  <w:style w:type="paragraph" w:customStyle="1" w:styleId="Leveli-numberedclause">
    <w:name w:val="Level (i)-numbered clause"/>
    <w:basedOn w:val="Normal"/>
    <w:rsid w:val="002B5E6F"/>
    <w:pPr>
      <w:numPr>
        <w:ilvl w:val="3"/>
        <w:numId w:val="1"/>
      </w:numPr>
      <w:spacing w:after="100"/>
      <w:jc w:val="both"/>
    </w:pPr>
    <w:rPr>
      <w:rFonts w:ascii="Palatino Linotype" w:hAnsi="Palatino Linotype"/>
      <w:sz w:val="20"/>
      <w:lang w:eastAsia="en-US"/>
    </w:rPr>
  </w:style>
  <w:style w:type="paragraph" w:customStyle="1" w:styleId="LevelA-numberedclause0">
    <w:name w:val="Level (A)-numbered clause"/>
    <w:basedOn w:val="Normal"/>
    <w:rsid w:val="002B5E6F"/>
    <w:pPr>
      <w:numPr>
        <w:ilvl w:val="4"/>
        <w:numId w:val="1"/>
      </w:numPr>
      <w:spacing w:after="100"/>
      <w:jc w:val="both"/>
    </w:pPr>
    <w:rPr>
      <w:rFonts w:ascii="Palatino Linotype" w:hAnsi="Palatino Linotype"/>
      <w:sz w:val="20"/>
      <w:lang w:eastAsia="en-US"/>
    </w:rPr>
  </w:style>
  <w:style w:type="paragraph" w:styleId="ListParagraph">
    <w:name w:val="List Paragraph"/>
    <w:basedOn w:val="Normal"/>
    <w:qFormat/>
    <w:rsid w:val="002B5E6F"/>
    <w:pPr>
      <w:spacing w:after="200" w:line="276" w:lineRule="auto"/>
      <w:ind w:left="720"/>
      <w:contextualSpacing/>
    </w:pPr>
    <w:rPr>
      <w:rFonts w:eastAsia="Calibri"/>
      <w:sz w:val="22"/>
      <w:szCs w:val="22"/>
      <w:lang w:eastAsia="en-US"/>
    </w:rPr>
  </w:style>
  <w:style w:type="table" w:customStyle="1" w:styleId="TableGrid1">
    <w:name w:val="Table Grid1"/>
    <w:basedOn w:val="TableNormal"/>
    <w:next w:val="TableGrid"/>
    <w:uiPriority w:val="59"/>
    <w:rsid w:val="002B5E6F"/>
    <w:pPr>
      <w:spacing w:before="80" w:after="80" w:line="250" w:lineRule="auto"/>
      <w:ind w:left="57" w:right="57"/>
    </w:pPr>
    <w:rPr>
      <w:rFonts w:eastAsia="Times New Roman" w:cs="Times New Roman"/>
      <w:color w:val="000000" w:themeColor="text1"/>
      <w:kern w:val="0"/>
      <w:lang w:eastAsia="en-AU"/>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 w:type="dxa"/>
        <w:left w:w="0" w:type="dxa"/>
        <w:bottom w:w="11" w:type="dxa"/>
        <w:right w:w="0" w:type="dxa"/>
      </w:tblCellMar>
    </w:tblPr>
    <w:trPr>
      <w:cantSplit/>
    </w:trPr>
    <w:tblStylePr w:type="firstRow">
      <w:pPr>
        <w:wordWrap/>
        <w:spacing w:line="240" w:lineRule="auto"/>
        <w:jc w:val="left"/>
      </w:pPr>
      <w:rPr>
        <w:rFonts w:asciiTheme="minorHAnsi" w:hAnsiTheme="minorHAnsi"/>
        <w:b w:val="0"/>
        <w:color w:val="FFFFFF"/>
        <w:sz w:val="22"/>
      </w:rPr>
      <w:tblPr/>
      <w:tcPr>
        <w:shd w:val="clear" w:color="auto" w:fill="44546A" w:themeFill="text2"/>
      </w:tcPr>
    </w:tblStylePr>
    <w:tblStylePr w:type="lastRow">
      <w:rPr>
        <w:b/>
      </w:rPr>
    </w:tblStylePr>
    <w:tblStylePr w:type="lastCol">
      <w:pPr>
        <w:jc w:val="left"/>
      </w:pPr>
    </w:tblStylePr>
    <w:tblStylePr w:type="band1Vert">
      <w:tblPr/>
      <w:tcPr>
        <w:shd w:val="clear" w:color="auto" w:fill="E7E6E6" w:themeFill="background2"/>
      </w:tcPr>
    </w:tblStylePr>
    <w:tblStylePr w:type="band2Horz">
      <w:tblPr/>
      <w:tcPr>
        <w:shd w:val="clear" w:color="auto" w:fill="E7E6E6" w:themeFill="background2"/>
      </w:tcPr>
    </w:tblStylePr>
    <w:tblStylePr w:type="nwCell">
      <w:pPr>
        <w:jc w:val="left"/>
      </w:pPr>
      <w:tblPr/>
      <w:tcPr>
        <w:vAlign w:val="center"/>
      </w:tcPr>
    </w:tblStylePr>
  </w:style>
  <w:style w:type="paragraph" w:customStyle="1" w:styleId="TableText">
    <w:name w:val="Table Text"/>
    <w:basedOn w:val="Normal"/>
    <w:link w:val="TableTextChar"/>
    <w:qFormat/>
    <w:rsid w:val="002B5E6F"/>
    <w:pPr>
      <w:spacing w:before="70" w:after="70"/>
      <w:ind w:left="57" w:right="57"/>
    </w:pPr>
    <w:rPr>
      <w:rFonts w:asciiTheme="minorHAnsi" w:hAnsiTheme="minorHAnsi" w:cs="Arial"/>
      <w:color w:val="000000" w:themeColor="text1"/>
      <w:sz w:val="20"/>
      <w:szCs w:val="22"/>
    </w:rPr>
  </w:style>
  <w:style w:type="character" w:customStyle="1" w:styleId="TableTextChar">
    <w:name w:val="Table Text Char"/>
    <w:basedOn w:val="DefaultParagraphFont"/>
    <w:link w:val="TableText"/>
    <w:locked/>
    <w:rsid w:val="002B5E6F"/>
    <w:rPr>
      <w:rFonts w:eastAsia="Times New Roman" w:cs="Arial"/>
      <w:color w:val="000000" w:themeColor="text1"/>
      <w:kern w:val="0"/>
      <w:sz w:val="20"/>
      <w:lang w:eastAsia="en-AU"/>
      <w14:ligatures w14:val="none"/>
    </w:rPr>
  </w:style>
  <w:style w:type="table" w:styleId="TableGrid">
    <w:name w:val="Table Grid"/>
    <w:basedOn w:val="TableNormal"/>
    <w:uiPriority w:val="39"/>
    <w:rsid w:val="002B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Robles</dc:creator>
  <cp:keywords/>
  <dc:description/>
  <cp:lastModifiedBy>Diana Robles</cp:lastModifiedBy>
  <cp:revision>1</cp:revision>
  <dcterms:created xsi:type="dcterms:W3CDTF">2025-02-14T08:02:00Z</dcterms:created>
  <dcterms:modified xsi:type="dcterms:W3CDTF">2025-02-14T08:03:00Z</dcterms:modified>
</cp:coreProperties>
</file>